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9E08D" w14:textId="77777777" w:rsidR="005B1351" w:rsidRPr="006B1EC6" w:rsidRDefault="00B6296D">
      <w:pPr>
        <w:rPr>
          <w:rFonts w:asciiTheme="majorHAnsi" w:hAnsiTheme="majorHAnsi"/>
          <w:b/>
          <w:color w:val="4F81BD" w:themeColor="accent1"/>
          <w:sz w:val="28"/>
          <w:szCs w:val="36"/>
        </w:rPr>
      </w:pPr>
      <w:bookmarkStart w:id="0" w:name="_GoBack"/>
      <w:bookmarkEnd w:id="0"/>
      <w:r w:rsidRPr="006B1EC6">
        <w:rPr>
          <w:rFonts w:asciiTheme="majorHAnsi" w:hAnsiTheme="majorHAnsi"/>
          <w:b/>
          <w:color w:val="4F81BD" w:themeColor="accent1"/>
          <w:sz w:val="28"/>
          <w:szCs w:val="36"/>
        </w:rPr>
        <w:t xml:space="preserve">Ergebnisprotokoll zum Diskussionsprozess: Eingriffe bei landwirtschaftlich genutzten Tieren - </w:t>
      </w:r>
      <w:proofErr w:type="spellStart"/>
      <w:r w:rsidRPr="006B1EC6">
        <w:rPr>
          <w:rFonts w:asciiTheme="majorHAnsi" w:hAnsiTheme="majorHAnsi"/>
          <w:b/>
          <w:color w:val="4F81BD" w:themeColor="accent1"/>
          <w:sz w:val="28"/>
          <w:szCs w:val="36"/>
        </w:rPr>
        <w:t>Kälberenthornung</w:t>
      </w:r>
      <w:proofErr w:type="spellEnd"/>
    </w:p>
    <w:p w14:paraId="4E285BA9" w14:textId="77777777" w:rsidR="00B6296D" w:rsidRPr="006B1EC6" w:rsidRDefault="00B6296D">
      <w:pPr>
        <w:rPr>
          <w:b/>
          <w:sz w:val="18"/>
        </w:rPr>
      </w:pPr>
    </w:p>
    <w:tbl>
      <w:tblPr>
        <w:tblStyle w:val="Tabellenraster"/>
        <w:tblW w:w="22680" w:type="dxa"/>
        <w:tblLook w:val="00A0" w:firstRow="1" w:lastRow="0" w:firstColumn="1" w:lastColumn="0" w:noHBand="0" w:noVBand="0"/>
      </w:tblPr>
      <w:tblGrid>
        <w:gridCol w:w="3856"/>
        <w:gridCol w:w="4282"/>
        <w:gridCol w:w="4538"/>
        <w:gridCol w:w="4751"/>
        <w:gridCol w:w="5253"/>
      </w:tblGrid>
      <w:tr w:rsidR="005B1351" w:rsidRPr="006B1EC6" w14:paraId="461F11C6" w14:textId="77777777" w:rsidTr="006B1EC6">
        <w:tc>
          <w:tcPr>
            <w:tcW w:w="29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D514572" w14:textId="77777777" w:rsidR="005B1351" w:rsidRPr="006B1EC6" w:rsidRDefault="005B1351" w:rsidP="00377188">
            <w:pPr>
              <w:rPr>
                <w:rFonts w:asciiTheme="majorHAnsi" w:hAnsiTheme="majorHAnsi"/>
                <w:sz w:val="18"/>
                <w:szCs w:val="32"/>
              </w:rPr>
            </w:pPr>
            <w:r w:rsidRPr="006B1EC6">
              <w:rPr>
                <w:rFonts w:asciiTheme="majorHAnsi" w:hAnsiTheme="majorHAnsi"/>
                <w:b/>
                <w:sz w:val="18"/>
                <w:szCs w:val="32"/>
              </w:rPr>
              <w:t xml:space="preserve">Eingriff: </w:t>
            </w:r>
            <w:proofErr w:type="spellStart"/>
            <w:r w:rsidRPr="006B1EC6">
              <w:rPr>
                <w:rFonts w:asciiTheme="majorHAnsi" w:hAnsiTheme="majorHAnsi"/>
                <w:sz w:val="18"/>
                <w:szCs w:val="32"/>
              </w:rPr>
              <w:t>Kälberenthornung</w:t>
            </w:r>
            <w:proofErr w:type="spellEnd"/>
          </w:p>
          <w:p w14:paraId="31E22B90" w14:textId="2BA20057" w:rsidR="00B6296D" w:rsidRPr="006B1EC6" w:rsidRDefault="00B6296D" w:rsidP="00377188">
            <w:pPr>
              <w:rPr>
                <w:rFonts w:asciiTheme="majorHAnsi" w:hAnsiTheme="majorHAnsi"/>
                <w:b/>
                <w:sz w:val="18"/>
                <w:szCs w:val="32"/>
              </w:rPr>
            </w:pPr>
          </w:p>
          <w:p w14:paraId="4CAE049C" w14:textId="77777777" w:rsidR="005B1351" w:rsidRPr="006B1EC6" w:rsidRDefault="005B1351" w:rsidP="00377188">
            <w:pPr>
              <w:rPr>
                <w:rFonts w:asciiTheme="majorHAnsi" w:hAnsiTheme="majorHAnsi"/>
                <w:sz w:val="18"/>
                <w:szCs w:val="32"/>
              </w:rPr>
            </w:pPr>
            <w:r w:rsidRPr="006B1EC6">
              <w:rPr>
                <w:rFonts w:asciiTheme="majorHAnsi" w:hAnsiTheme="majorHAnsi"/>
                <w:b/>
                <w:sz w:val="18"/>
                <w:szCs w:val="32"/>
              </w:rPr>
              <w:t xml:space="preserve">Lösung für folgendes Problem: </w:t>
            </w:r>
          </w:p>
          <w:p w14:paraId="4AF3B195" w14:textId="77777777" w:rsidR="005B1351" w:rsidRPr="006B1EC6" w:rsidRDefault="005B1351" w:rsidP="00367684">
            <w:pPr>
              <w:pStyle w:val="Listenabsatz"/>
              <w:numPr>
                <w:ilvl w:val="0"/>
                <w:numId w:val="1"/>
              </w:numPr>
              <w:rPr>
                <w:rFonts w:asciiTheme="majorHAnsi" w:hAnsiTheme="majorHAnsi"/>
                <w:sz w:val="18"/>
                <w:szCs w:val="32"/>
              </w:rPr>
            </w:pPr>
            <w:r w:rsidRPr="006B1EC6">
              <w:rPr>
                <w:rFonts w:asciiTheme="majorHAnsi" w:hAnsiTheme="majorHAnsi"/>
                <w:sz w:val="18"/>
                <w:szCs w:val="32"/>
              </w:rPr>
              <w:t>Verletzungen durch Hornstöße</w:t>
            </w:r>
          </w:p>
          <w:p w14:paraId="01F083F7" w14:textId="77777777" w:rsidR="005B1351" w:rsidRPr="006B1EC6" w:rsidRDefault="005B1351" w:rsidP="00367684">
            <w:pPr>
              <w:pStyle w:val="Listenabsatz"/>
              <w:numPr>
                <w:ilvl w:val="0"/>
                <w:numId w:val="1"/>
              </w:numPr>
              <w:rPr>
                <w:rFonts w:asciiTheme="majorHAnsi" w:hAnsiTheme="majorHAnsi"/>
                <w:sz w:val="18"/>
              </w:rPr>
            </w:pPr>
            <w:r w:rsidRPr="006B1EC6">
              <w:rPr>
                <w:rFonts w:asciiTheme="majorHAnsi" w:hAnsiTheme="majorHAnsi"/>
                <w:sz w:val="18"/>
              </w:rPr>
              <w:t>Technisches Problem bei Melkständen und Laufstallhaltung</w:t>
            </w:r>
          </w:p>
          <w:p w14:paraId="03033E40" w14:textId="77777777" w:rsidR="005B1351" w:rsidRPr="006B1EC6" w:rsidRDefault="005B1351" w:rsidP="005B6DB2">
            <w:pPr>
              <w:pStyle w:val="Listenabsatz"/>
              <w:numPr>
                <w:ilvl w:val="0"/>
                <w:numId w:val="4"/>
              </w:numPr>
              <w:rPr>
                <w:rFonts w:asciiTheme="majorHAnsi" w:hAnsiTheme="majorHAnsi"/>
                <w:sz w:val="18"/>
              </w:rPr>
            </w:pPr>
            <w:r w:rsidRPr="006B1EC6">
              <w:rPr>
                <w:rFonts w:asciiTheme="majorHAnsi" w:hAnsiTheme="majorHAnsi"/>
                <w:sz w:val="18"/>
              </w:rPr>
              <w:t>Höherer Platzbedarf bei Laufstallhaltung</w:t>
            </w:r>
          </w:p>
          <w:p w14:paraId="2E77D47A" w14:textId="77777777" w:rsidR="005B1351" w:rsidRPr="006B1EC6" w:rsidRDefault="005B1351" w:rsidP="00377188">
            <w:pPr>
              <w:rPr>
                <w:rFonts w:asciiTheme="majorHAnsi" w:hAnsiTheme="majorHAnsi"/>
                <w:sz w:val="18"/>
              </w:rPr>
            </w:pPr>
          </w:p>
        </w:tc>
      </w:tr>
      <w:tr w:rsidR="00377188" w:rsidRPr="006B1EC6" w14:paraId="446B2356" w14:textId="77777777" w:rsidTr="006B1EC6">
        <w:tc>
          <w:tcPr>
            <w:tcW w:w="5442" w:type="dxa"/>
            <w:tcBorders>
              <w:top w:val="nil"/>
              <w:left w:val="nil"/>
            </w:tcBorders>
          </w:tcPr>
          <w:p w14:paraId="30F9B9BD" w14:textId="77777777" w:rsidR="00377188" w:rsidRPr="006B1EC6" w:rsidRDefault="00377188" w:rsidP="00377188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522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7575535" w14:textId="77777777" w:rsidR="00377188" w:rsidRPr="006B1EC6" w:rsidRDefault="00377188" w:rsidP="00377188">
            <w:pPr>
              <w:jc w:val="center"/>
              <w:rPr>
                <w:rFonts w:asciiTheme="majorHAnsi" w:hAnsiTheme="majorHAnsi"/>
                <w:b/>
                <w:sz w:val="18"/>
                <w:szCs w:val="28"/>
              </w:rPr>
            </w:pPr>
            <w:r w:rsidRPr="006B1EC6">
              <w:rPr>
                <w:rFonts w:asciiTheme="majorHAnsi" w:hAnsiTheme="majorHAnsi"/>
                <w:b/>
                <w:sz w:val="18"/>
                <w:szCs w:val="28"/>
              </w:rPr>
              <w:t>Auswirkungen auf das Tier/Tierschutzaspekte</w:t>
            </w:r>
          </w:p>
        </w:tc>
        <w:tc>
          <w:tcPr>
            <w:tcW w:w="562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6C6CD261" w14:textId="77777777" w:rsidR="00377188" w:rsidRPr="006B1EC6" w:rsidRDefault="00377188" w:rsidP="00377188">
            <w:pPr>
              <w:jc w:val="center"/>
              <w:rPr>
                <w:rFonts w:asciiTheme="majorHAnsi" w:hAnsiTheme="majorHAnsi"/>
                <w:b/>
                <w:sz w:val="18"/>
                <w:szCs w:val="28"/>
              </w:rPr>
            </w:pPr>
            <w:r w:rsidRPr="006B1EC6">
              <w:rPr>
                <w:rFonts w:asciiTheme="majorHAnsi" w:hAnsiTheme="majorHAnsi"/>
                <w:b/>
                <w:sz w:val="18"/>
                <w:szCs w:val="28"/>
              </w:rPr>
              <w:t>Auswirkungen auf die Ökonomie/Landwirte</w:t>
            </w:r>
          </w:p>
        </w:tc>
        <w:tc>
          <w:tcPr>
            <w:tcW w:w="588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5CFC475" w14:textId="77777777" w:rsidR="00377188" w:rsidRPr="006B1EC6" w:rsidRDefault="00377188" w:rsidP="00377188">
            <w:pPr>
              <w:jc w:val="center"/>
              <w:rPr>
                <w:rFonts w:asciiTheme="majorHAnsi" w:hAnsiTheme="majorHAnsi"/>
                <w:b/>
                <w:sz w:val="18"/>
                <w:szCs w:val="28"/>
              </w:rPr>
            </w:pPr>
            <w:r w:rsidRPr="006B1EC6">
              <w:rPr>
                <w:rFonts w:asciiTheme="majorHAnsi" w:hAnsiTheme="majorHAnsi"/>
                <w:b/>
                <w:sz w:val="18"/>
                <w:szCs w:val="28"/>
              </w:rPr>
              <w:t>Aspekte der Implementierung</w:t>
            </w:r>
          </w:p>
        </w:tc>
        <w:tc>
          <w:tcPr>
            <w:tcW w:w="716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EB081AA" w14:textId="77777777" w:rsidR="00377188" w:rsidRPr="006B1EC6" w:rsidRDefault="00377188" w:rsidP="00377188">
            <w:pPr>
              <w:jc w:val="center"/>
              <w:rPr>
                <w:rFonts w:asciiTheme="majorHAnsi" w:hAnsiTheme="majorHAnsi"/>
                <w:b/>
                <w:sz w:val="18"/>
                <w:szCs w:val="28"/>
              </w:rPr>
            </w:pPr>
            <w:r w:rsidRPr="006B1EC6">
              <w:rPr>
                <w:rFonts w:asciiTheme="majorHAnsi" w:hAnsiTheme="majorHAnsi"/>
                <w:b/>
                <w:sz w:val="18"/>
                <w:szCs w:val="28"/>
              </w:rPr>
              <w:t>Sonstige Aspekte</w:t>
            </w:r>
          </w:p>
        </w:tc>
      </w:tr>
      <w:tr w:rsidR="00377188" w:rsidRPr="006B1EC6" w14:paraId="280EE7DF" w14:textId="77777777" w:rsidTr="006B1EC6">
        <w:tc>
          <w:tcPr>
            <w:tcW w:w="5442" w:type="dxa"/>
            <w:shd w:val="clear" w:color="auto" w:fill="D9D9D9" w:themeFill="background1" w:themeFillShade="D9"/>
          </w:tcPr>
          <w:p w14:paraId="5D376625" w14:textId="77777777" w:rsidR="00377188" w:rsidRPr="006B1EC6" w:rsidRDefault="00377188" w:rsidP="00377188">
            <w:pPr>
              <w:rPr>
                <w:rFonts w:asciiTheme="majorHAnsi" w:hAnsiTheme="majorHAnsi"/>
                <w:b/>
                <w:sz w:val="18"/>
              </w:rPr>
            </w:pPr>
            <w:r w:rsidRPr="006B1EC6">
              <w:rPr>
                <w:rFonts w:asciiTheme="majorHAnsi" w:hAnsiTheme="majorHAnsi"/>
                <w:b/>
                <w:sz w:val="18"/>
              </w:rPr>
              <w:t>Eingriff:</w:t>
            </w:r>
          </w:p>
          <w:p w14:paraId="3156735B" w14:textId="77777777" w:rsidR="00377188" w:rsidRPr="006B1EC6" w:rsidRDefault="00377188" w:rsidP="00377188">
            <w:pPr>
              <w:rPr>
                <w:rFonts w:asciiTheme="majorHAnsi" w:hAnsiTheme="majorHAnsi"/>
                <w:sz w:val="18"/>
              </w:rPr>
            </w:pPr>
            <w:proofErr w:type="spellStart"/>
            <w:r w:rsidRPr="006B1EC6">
              <w:rPr>
                <w:rFonts w:asciiTheme="majorHAnsi" w:hAnsiTheme="majorHAnsi"/>
                <w:sz w:val="18"/>
              </w:rPr>
              <w:t>Enthornung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 ohne Betäubung</w:t>
            </w:r>
          </w:p>
          <w:p w14:paraId="5C9442B3" w14:textId="77777777" w:rsidR="00377188" w:rsidRPr="006B1EC6" w:rsidRDefault="00377188" w:rsidP="00377188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5221" w:type="dxa"/>
          </w:tcPr>
          <w:p w14:paraId="3ECFA24C" w14:textId="77777777" w:rsidR="00377188" w:rsidRPr="006B1EC6" w:rsidRDefault="00377188" w:rsidP="005B6DB2">
            <w:pPr>
              <w:numPr>
                <w:ilvl w:val="0"/>
                <w:numId w:val="5"/>
              </w:numPr>
              <w:rPr>
                <w:rFonts w:asciiTheme="majorHAnsi" w:hAnsiTheme="majorHAnsi"/>
                <w:sz w:val="18"/>
              </w:rPr>
            </w:pPr>
            <w:r w:rsidRPr="006B1EC6">
              <w:rPr>
                <w:rFonts w:asciiTheme="majorHAnsi" w:hAnsiTheme="majorHAnsi"/>
                <w:sz w:val="18"/>
              </w:rPr>
              <w:t>Kurzer intensiver Schmerz während des Eingriff</w:t>
            </w:r>
            <w:r w:rsidR="00590D01" w:rsidRPr="006B1EC6">
              <w:rPr>
                <w:rFonts w:asciiTheme="majorHAnsi" w:hAnsiTheme="majorHAnsi"/>
                <w:sz w:val="18"/>
              </w:rPr>
              <w:t>e</w:t>
            </w:r>
            <w:r w:rsidRPr="006B1EC6">
              <w:rPr>
                <w:rFonts w:asciiTheme="majorHAnsi" w:hAnsiTheme="majorHAnsi"/>
                <w:sz w:val="18"/>
              </w:rPr>
              <w:t xml:space="preserve">s (als Praxiserfahrung bei </w:t>
            </w:r>
            <w:proofErr w:type="spellStart"/>
            <w:r w:rsidRPr="006B1EC6">
              <w:rPr>
                <w:rFonts w:asciiTheme="majorHAnsi" w:hAnsiTheme="majorHAnsi"/>
                <w:sz w:val="18"/>
              </w:rPr>
              <w:t>Buddex</w:t>
            </w:r>
            <w:proofErr w:type="spellEnd"/>
            <w:r w:rsidR="00590D01" w:rsidRPr="006B1EC6">
              <w:rPr>
                <w:rFonts w:asciiTheme="majorHAnsi" w:hAnsiTheme="majorHAnsi"/>
                <w:sz w:val="18"/>
              </w:rPr>
              <w:t>:</w:t>
            </w:r>
            <w:r w:rsidR="00C07682" w:rsidRPr="006B1EC6">
              <w:rPr>
                <w:rFonts w:asciiTheme="majorHAnsi" w:hAnsiTheme="majorHAnsi"/>
                <w:sz w:val="18"/>
              </w:rPr>
              <w:t xml:space="preserve"> Abschaltautomatik nach 6,5 Sekunden, ca. 8 Sekunden pro Horn</w:t>
            </w:r>
            <w:r w:rsidRPr="006B1EC6">
              <w:rPr>
                <w:rFonts w:asciiTheme="majorHAnsi" w:hAnsiTheme="majorHAnsi"/>
                <w:sz w:val="18"/>
              </w:rPr>
              <w:t>)</w:t>
            </w:r>
          </w:p>
          <w:p w14:paraId="3E920C36" w14:textId="77777777" w:rsidR="00377188" w:rsidRPr="006B1EC6" w:rsidRDefault="00377188" w:rsidP="005B6DB2">
            <w:pPr>
              <w:numPr>
                <w:ilvl w:val="0"/>
                <w:numId w:val="5"/>
              </w:numPr>
              <w:rPr>
                <w:rFonts w:asciiTheme="majorHAnsi" w:hAnsiTheme="majorHAnsi"/>
                <w:sz w:val="18"/>
              </w:rPr>
            </w:pPr>
            <w:r w:rsidRPr="006B1EC6">
              <w:rPr>
                <w:rFonts w:asciiTheme="majorHAnsi" w:hAnsiTheme="majorHAnsi"/>
                <w:sz w:val="18"/>
              </w:rPr>
              <w:t>Anhaltender S</w:t>
            </w:r>
            <w:r w:rsidR="00590D01" w:rsidRPr="006B1EC6">
              <w:rPr>
                <w:rFonts w:asciiTheme="majorHAnsi" w:hAnsiTheme="majorHAnsi"/>
                <w:sz w:val="18"/>
              </w:rPr>
              <w:t>chmerz wird ausgelöst (mindestens 24 Stunden</w:t>
            </w:r>
            <w:r w:rsidRPr="006B1EC6">
              <w:rPr>
                <w:rFonts w:asciiTheme="majorHAnsi" w:hAnsiTheme="majorHAnsi"/>
                <w:sz w:val="18"/>
              </w:rPr>
              <w:t xml:space="preserve"> Schmerzreaktionen)</w:t>
            </w:r>
          </w:p>
          <w:p w14:paraId="03EB3BDA" w14:textId="77777777" w:rsidR="00590D01" w:rsidRPr="006B1EC6" w:rsidRDefault="00377188" w:rsidP="005B6DB2">
            <w:pPr>
              <w:pStyle w:val="Listenabsatz"/>
              <w:numPr>
                <w:ilvl w:val="0"/>
                <w:numId w:val="5"/>
              </w:numPr>
              <w:rPr>
                <w:rFonts w:asciiTheme="majorHAnsi" w:hAnsiTheme="majorHAnsi"/>
                <w:sz w:val="18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Es handelt sich um einen </w:t>
            </w:r>
            <w:r w:rsidR="00890CDB" w:rsidRPr="006B1EC6">
              <w:rPr>
                <w:rFonts w:asciiTheme="majorHAnsi" w:hAnsiTheme="majorHAnsi"/>
                <w:sz w:val="18"/>
              </w:rPr>
              <w:t xml:space="preserve">höchst schmerzhaften Eingriff </w:t>
            </w:r>
            <w:r w:rsidR="00890CDB" w:rsidRPr="006B1EC6">
              <w:rPr>
                <w:rFonts w:asciiTheme="majorHAnsi" w:hAnsiTheme="majorHAnsi"/>
                <w:sz w:val="18"/>
                <w:vertAlign w:val="superscript"/>
              </w:rPr>
              <w:t xml:space="preserve">1 </w:t>
            </w:r>
          </w:p>
          <w:p w14:paraId="7263D191" w14:textId="77777777" w:rsidR="00377188" w:rsidRPr="006B1EC6" w:rsidRDefault="00C07682" w:rsidP="005B6DB2">
            <w:pPr>
              <w:pStyle w:val="Listenabsatz"/>
              <w:numPr>
                <w:ilvl w:val="0"/>
                <w:numId w:val="5"/>
              </w:numPr>
              <w:rPr>
                <w:rFonts w:asciiTheme="majorHAnsi" w:hAnsiTheme="majorHAnsi"/>
                <w:sz w:val="18"/>
              </w:rPr>
            </w:pPr>
            <w:r w:rsidRPr="006B1EC6">
              <w:rPr>
                <w:rFonts w:asciiTheme="majorHAnsi" w:hAnsiTheme="majorHAnsi"/>
                <w:sz w:val="18"/>
              </w:rPr>
              <w:t>Erhebliche p</w:t>
            </w:r>
            <w:r w:rsidR="00377188" w:rsidRPr="006B1EC6">
              <w:rPr>
                <w:rFonts w:asciiTheme="majorHAnsi" w:hAnsiTheme="majorHAnsi"/>
                <w:sz w:val="18"/>
              </w:rPr>
              <w:t>ostoperative Schmerzen über mehrere Tage</w:t>
            </w:r>
          </w:p>
          <w:p w14:paraId="7A6B8A6E" w14:textId="77777777" w:rsidR="00377188" w:rsidRPr="006B1EC6" w:rsidRDefault="00377188" w:rsidP="005B6DB2">
            <w:pPr>
              <w:numPr>
                <w:ilvl w:val="1"/>
                <w:numId w:val="5"/>
              </w:numPr>
              <w:rPr>
                <w:rFonts w:asciiTheme="majorHAnsi" w:hAnsiTheme="majorHAnsi"/>
                <w:sz w:val="18"/>
              </w:rPr>
            </w:pPr>
            <w:proofErr w:type="spellStart"/>
            <w:r w:rsidRPr="006B1EC6">
              <w:rPr>
                <w:rFonts w:asciiTheme="majorHAnsi" w:hAnsiTheme="majorHAnsi"/>
                <w:sz w:val="18"/>
              </w:rPr>
              <w:t>Buddex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-Gerät: </w:t>
            </w:r>
            <w:r w:rsidR="00E22E91" w:rsidRPr="006B1EC6">
              <w:rPr>
                <w:rFonts w:asciiTheme="majorHAnsi" w:hAnsiTheme="majorHAnsi"/>
                <w:sz w:val="18"/>
              </w:rPr>
              <w:t>ringförmige Brandwunde mit Gewebsverlust</w:t>
            </w:r>
          </w:p>
          <w:p w14:paraId="0AAA8763" w14:textId="77777777" w:rsidR="00C07682" w:rsidRPr="006B1EC6" w:rsidRDefault="00377188" w:rsidP="005B6DB2">
            <w:pPr>
              <w:numPr>
                <w:ilvl w:val="1"/>
                <w:numId w:val="5"/>
              </w:numPr>
              <w:rPr>
                <w:rFonts w:asciiTheme="majorHAnsi" w:hAnsiTheme="majorHAnsi"/>
                <w:sz w:val="18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Brennstab: </w:t>
            </w:r>
            <w:r w:rsidR="00E22E91" w:rsidRPr="006B1EC6">
              <w:rPr>
                <w:rFonts w:asciiTheme="majorHAnsi" w:hAnsiTheme="majorHAnsi"/>
                <w:sz w:val="18"/>
              </w:rPr>
              <w:t xml:space="preserve">flächige </w:t>
            </w:r>
            <w:r w:rsidR="00C07682" w:rsidRPr="006B1EC6">
              <w:rPr>
                <w:rFonts w:asciiTheme="majorHAnsi" w:hAnsiTheme="majorHAnsi"/>
                <w:sz w:val="18"/>
              </w:rPr>
              <w:t>Brandwunde mit Gewebsverlust</w:t>
            </w:r>
          </w:p>
          <w:p w14:paraId="4B18AA52" w14:textId="18814C54" w:rsidR="00495978" w:rsidRPr="006B1EC6" w:rsidRDefault="00377188" w:rsidP="005B6DB2">
            <w:pPr>
              <w:numPr>
                <w:ilvl w:val="0"/>
                <w:numId w:val="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Funktionsverlust</w:t>
            </w:r>
            <w:r w:rsidR="00495978" w:rsidRPr="006B1EC6">
              <w:rPr>
                <w:rFonts w:asciiTheme="majorHAnsi" w:hAnsiTheme="majorHAnsi"/>
                <w:sz w:val="18"/>
              </w:rPr>
              <w:t xml:space="preserve"> durch </w:t>
            </w:r>
            <w:proofErr w:type="spellStart"/>
            <w:r w:rsidR="00495978" w:rsidRPr="006B1EC6">
              <w:rPr>
                <w:rFonts w:asciiTheme="majorHAnsi" w:hAnsiTheme="majorHAnsi"/>
                <w:sz w:val="18"/>
              </w:rPr>
              <w:t>Enthornung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 (</w:t>
            </w:r>
            <w:r w:rsidR="00495978" w:rsidRPr="006B1EC6">
              <w:rPr>
                <w:rFonts w:asciiTheme="majorHAnsi" w:hAnsiTheme="majorHAnsi"/>
                <w:sz w:val="18"/>
              </w:rPr>
              <w:t xml:space="preserve">z.B. </w:t>
            </w:r>
            <w:r w:rsidRPr="006B1EC6">
              <w:rPr>
                <w:rFonts w:asciiTheme="majorHAnsi" w:hAnsiTheme="majorHAnsi"/>
                <w:sz w:val="18"/>
              </w:rPr>
              <w:t>K</w:t>
            </w:r>
            <w:r w:rsidR="00495978" w:rsidRPr="006B1EC6">
              <w:rPr>
                <w:rFonts w:asciiTheme="majorHAnsi" w:hAnsiTheme="majorHAnsi"/>
                <w:sz w:val="18"/>
              </w:rPr>
              <w:t>ratzen, Körperpflege und Rangordnungsverhalten;</w:t>
            </w:r>
            <w:r w:rsidRPr="006B1EC6">
              <w:rPr>
                <w:rFonts w:asciiTheme="majorHAnsi" w:hAnsiTheme="majorHAnsi"/>
                <w:sz w:val="18"/>
              </w:rPr>
              <w:t xml:space="preserve"> mehr sozial</w:t>
            </w:r>
            <w:r w:rsidR="00F10CEE" w:rsidRPr="006B1EC6">
              <w:rPr>
                <w:rFonts w:asciiTheme="majorHAnsi" w:hAnsiTheme="majorHAnsi"/>
                <w:sz w:val="18"/>
              </w:rPr>
              <w:t>e Interaktionen mit körperlichem</w:t>
            </w:r>
            <w:r w:rsidRPr="006B1EC6">
              <w:rPr>
                <w:rFonts w:asciiTheme="majorHAnsi" w:hAnsiTheme="majorHAnsi"/>
                <w:color w:val="00B050"/>
                <w:sz w:val="18"/>
              </w:rPr>
              <w:t xml:space="preserve"> </w:t>
            </w:r>
            <w:r w:rsidRPr="006B1EC6">
              <w:rPr>
                <w:rFonts w:asciiTheme="majorHAnsi" w:hAnsiTheme="majorHAnsi"/>
                <w:sz w:val="18"/>
              </w:rPr>
              <w:t xml:space="preserve">Kontakt </w:t>
            </w:r>
            <w:r w:rsidR="00495978" w:rsidRPr="006B1EC6">
              <w:rPr>
                <w:rFonts w:asciiTheme="majorHAnsi" w:hAnsiTheme="majorHAnsi"/>
                <w:sz w:val="18"/>
              </w:rPr>
              <w:t xml:space="preserve">bei Tieren ohne Hörner; </w:t>
            </w:r>
            <w:r w:rsidR="00187178" w:rsidRPr="006B1EC6">
              <w:rPr>
                <w:rFonts w:asciiTheme="majorHAnsi" w:hAnsiTheme="majorHAnsi"/>
                <w:sz w:val="18"/>
              </w:rPr>
              <w:t xml:space="preserve">Gegensatz Tiere mit Hörnern: </w:t>
            </w:r>
            <w:r w:rsidR="00495978" w:rsidRPr="006B1EC6">
              <w:rPr>
                <w:rFonts w:asciiTheme="majorHAnsi" w:hAnsiTheme="majorHAnsi"/>
                <w:sz w:val="18"/>
              </w:rPr>
              <w:t>mehr Drohgesten, weniger Körperkon</w:t>
            </w:r>
            <w:r w:rsidR="00187178" w:rsidRPr="006B1EC6">
              <w:rPr>
                <w:rFonts w:asciiTheme="majorHAnsi" w:hAnsiTheme="majorHAnsi"/>
                <w:sz w:val="18"/>
              </w:rPr>
              <w:t>takt sowie andere Signalwirkung</w:t>
            </w:r>
            <w:r w:rsidR="00495978" w:rsidRPr="006B1EC6">
              <w:rPr>
                <w:rFonts w:asciiTheme="majorHAnsi" w:hAnsiTheme="majorHAnsi"/>
                <w:sz w:val="18"/>
              </w:rPr>
              <w:t>)</w:t>
            </w:r>
          </w:p>
          <w:p w14:paraId="0C4ADEF7" w14:textId="77777777" w:rsidR="00495978" w:rsidRPr="006B1EC6" w:rsidRDefault="00495978" w:rsidP="005B6DB2">
            <w:pPr>
              <w:numPr>
                <w:ilvl w:val="0"/>
                <w:numId w:val="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Hornknospe manchmal noch gar nicht tastbar, sodass die fachgerechte </w:t>
            </w:r>
            <w:proofErr w:type="spellStart"/>
            <w:r w:rsidRPr="006B1EC6">
              <w:rPr>
                <w:rFonts w:asciiTheme="majorHAnsi" w:hAnsiTheme="majorHAnsi"/>
                <w:sz w:val="18"/>
              </w:rPr>
              <w:t>Enthornung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 erschwert sein kann</w:t>
            </w:r>
            <w:r w:rsidRPr="006B1EC6">
              <w:rPr>
                <w:rFonts w:asciiTheme="majorHAnsi" w:hAnsiTheme="majorHAnsi"/>
                <w:sz w:val="18"/>
                <w:vertAlign w:val="superscript"/>
              </w:rPr>
              <w:t xml:space="preserve">3 </w:t>
            </w:r>
          </w:p>
          <w:p w14:paraId="2F584EAC" w14:textId="45E3AD97" w:rsidR="00377188" w:rsidRPr="006B1EC6" w:rsidRDefault="00495978" w:rsidP="005B6DB2">
            <w:pPr>
              <w:numPr>
                <w:ilvl w:val="0"/>
                <w:numId w:val="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  <w:lang w:val="de-AT"/>
              </w:rPr>
              <w:t>Der Eingriff ist mit</w:t>
            </w:r>
            <w:r w:rsidR="00377188" w:rsidRPr="006B1EC6">
              <w:rPr>
                <w:rFonts w:asciiTheme="majorHAnsi" w:hAnsiTheme="majorHAnsi"/>
                <w:sz w:val="18"/>
                <w:lang w:val="de-AT"/>
              </w:rPr>
              <w:t xml:space="preserve"> Stress</w:t>
            </w:r>
            <w:r w:rsidRPr="006B1EC6">
              <w:rPr>
                <w:rFonts w:asciiTheme="majorHAnsi" w:hAnsiTheme="majorHAnsi"/>
                <w:sz w:val="18"/>
                <w:lang w:val="de-AT"/>
              </w:rPr>
              <w:t xml:space="preserve"> </w:t>
            </w:r>
            <w:r w:rsidR="00377188" w:rsidRPr="006B1EC6">
              <w:rPr>
                <w:rFonts w:asciiTheme="majorHAnsi" w:hAnsiTheme="majorHAnsi"/>
                <w:sz w:val="18"/>
                <w:lang w:val="de-AT"/>
              </w:rPr>
              <w:t>(Folge: Immunsuppression) und Angst während des Eingriffes</w:t>
            </w:r>
            <w:r w:rsidR="00BB4979" w:rsidRPr="006B1EC6">
              <w:rPr>
                <w:rFonts w:asciiTheme="majorHAnsi" w:hAnsiTheme="majorHAnsi"/>
                <w:sz w:val="18"/>
                <w:lang w:val="de-AT"/>
              </w:rPr>
              <w:t xml:space="preserve"> verbunden </w:t>
            </w:r>
          </w:p>
          <w:p w14:paraId="69CEE503" w14:textId="77777777" w:rsidR="00377188" w:rsidRPr="006B1EC6" w:rsidRDefault="00495978" w:rsidP="005B6DB2">
            <w:pPr>
              <w:numPr>
                <w:ilvl w:val="0"/>
                <w:numId w:val="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  <w:lang w:val="de-AT"/>
              </w:rPr>
              <w:t xml:space="preserve">Als Spätfolge verändern sich </w:t>
            </w:r>
            <w:r w:rsidR="00377188" w:rsidRPr="006B1EC6">
              <w:rPr>
                <w:rFonts w:asciiTheme="majorHAnsi" w:hAnsiTheme="majorHAnsi"/>
                <w:sz w:val="18"/>
                <w:lang w:val="de-AT"/>
              </w:rPr>
              <w:t xml:space="preserve">Habitus und Verhalten </w:t>
            </w:r>
            <w:r w:rsidRPr="006B1EC6">
              <w:rPr>
                <w:rFonts w:asciiTheme="majorHAnsi" w:hAnsiTheme="majorHAnsi"/>
                <w:sz w:val="18"/>
                <w:lang w:val="de-AT"/>
              </w:rPr>
              <w:t>der Tiere</w:t>
            </w:r>
          </w:p>
          <w:p w14:paraId="41349DB3" w14:textId="77777777" w:rsidR="00377188" w:rsidRPr="006B1EC6" w:rsidRDefault="00377188" w:rsidP="005B6DB2">
            <w:pPr>
              <w:numPr>
                <w:ilvl w:val="0"/>
                <w:numId w:val="5"/>
              </w:numPr>
              <w:rPr>
                <w:rFonts w:asciiTheme="majorHAnsi" w:hAnsiTheme="majorHAnsi"/>
                <w:sz w:val="18"/>
              </w:rPr>
            </w:pPr>
            <w:r w:rsidRPr="006B1EC6">
              <w:rPr>
                <w:rFonts w:asciiTheme="majorHAnsi" w:hAnsiTheme="majorHAnsi"/>
                <w:sz w:val="18"/>
                <w:lang w:val="de-AT"/>
              </w:rPr>
              <w:t xml:space="preserve">Gestörtes Allgemeinbefinden </w:t>
            </w:r>
            <w:r w:rsidR="00495978" w:rsidRPr="006B1EC6">
              <w:rPr>
                <w:rFonts w:asciiTheme="majorHAnsi" w:hAnsiTheme="majorHAnsi"/>
                <w:sz w:val="18"/>
                <w:lang w:val="de-AT"/>
              </w:rPr>
              <w:t xml:space="preserve">durch Eingriff </w:t>
            </w:r>
            <w:r w:rsidRPr="006B1EC6">
              <w:rPr>
                <w:rFonts w:asciiTheme="majorHAnsi" w:hAnsiTheme="majorHAnsi"/>
                <w:sz w:val="18"/>
                <w:lang w:val="de-AT"/>
              </w:rPr>
              <w:t>(</w:t>
            </w:r>
            <w:r w:rsidR="00495978" w:rsidRPr="006B1EC6">
              <w:rPr>
                <w:rFonts w:asciiTheme="majorHAnsi" w:hAnsiTheme="majorHAnsi"/>
                <w:sz w:val="18"/>
                <w:lang w:val="de-AT"/>
              </w:rPr>
              <w:t xml:space="preserve">z.B. </w:t>
            </w:r>
            <w:r w:rsidRPr="006B1EC6">
              <w:rPr>
                <w:rFonts w:asciiTheme="majorHAnsi" w:hAnsiTheme="majorHAnsi"/>
                <w:sz w:val="18"/>
                <w:lang w:val="de-AT"/>
              </w:rPr>
              <w:t>verminderte Futteraufnahme</w:t>
            </w:r>
            <w:r w:rsidR="00890CDB" w:rsidRPr="006B1EC6">
              <w:rPr>
                <w:rFonts w:asciiTheme="majorHAnsi" w:hAnsiTheme="majorHAnsi"/>
                <w:sz w:val="18"/>
                <w:lang w:val="de-AT"/>
              </w:rPr>
              <w:t>)</w:t>
            </w:r>
          </w:p>
          <w:p w14:paraId="1A92AE4D" w14:textId="77777777" w:rsidR="00377188" w:rsidRPr="006B1EC6" w:rsidRDefault="00377188" w:rsidP="005B6DB2">
            <w:pPr>
              <w:numPr>
                <w:ilvl w:val="0"/>
                <w:numId w:val="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  <w:lang w:val="de-AT"/>
              </w:rPr>
              <w:t xml:space="preserve">Frühe </w:t>
            </w:r>
            <w:proofErr w:type="spellStart"/>
            <w:r w:rsidRPr="006B1EC6">
              <w:rPr>
                <w:rFonts w:asciiTheme="majorHAnsi" w:hAnsiTheme="majorHAnsi"/>
                <w:sz w:val="18"/>
                <w:lang w:val="de-AT"/>
              </w:rPr>
              <w:t>Enthornung</w:t>
            </w:r>
            <w:proofErr w:type="spellEnd"/>
            <w:r w:rsidRPr="006B1EC6">
              <w:rPr>
                <w:rFonts w:asciiTheme="majorHAnsi" w:hAnsiTheme="majorHAnsi"/>
                <w:sz w:val="18"/>
                <w:lang w:val="de-AT"/>
              </w:rPr>
              <w:t xml:space="preserve"> </w:t>
            </w:r>
            <w:r w:rsidR="00495978" w:rsidRPr="006B1EC6">
              <w:rPr>
                <w:rFonts w:asciiTheme="majorHAnsi" w:hAnsiTheme="majorHAnsi"/>
                <w:sz w:val="18"/>
                <w:lang w:val="de-AT"/>
              </w:rPr>
              <w:t xml:space="preserve">vor dem Bestandswechsel ist </w:t>
            </w:r>
            <w:r w:rsidRPr="006B1EC6">
              <w:rPr>
                <w:rFonts w:asciiTheme="majorHAnsi" w:hAnsiTheme="majorHAnsi"/>
                <w:sz w:val="18"/>
                <w:lang w:val="de-AT"/>
              </w:rPr>
              <w:t>besser</w:t>
            </w:r>
            <w:r w:rsidR="00890CDB" w:rsidRPr="006B1EC6">
              <w:rPr>
                <w:rFonts w:asciiTheme="majorHAnsi" w:hAnsiTheme="majorHAnsi"/>
                <w:sz w:val="18"/>
                <w:lang w:val="de-AT"/>
              </w:rPr>
              <w:t xml:space="preserve"> </w:t>
            </w:r>
            <w:r w:rsidRPr="006B1EC6">
              <w:rPr>
                <w:rFonts w:asciiTheme="majorHAnsi" w:hAnsiTheme="majorHAnsi"/>
                <w:sz w:val="18"/>
                <w:lang w:val="de-AT"/>
              </w:rPr>
              <w:t>(</w:t>
            </w:r>
            <w:r w:rsidR="00495978" w:rsidRPr="006B1EC6">
              <w:rPr>
                <w:rFonts w:asciiTheme="majorHAnsi" w:hAnsiTheme="majorHAnsi"/>
                <w:sz w:val="18"/>
                <w:lang w:val="de-AT"/>
              </w:rPr>
              <w:t xml:space="preserve">dies </w:t>
            </w:r>
            <w:r w:rsidR="00890CDB" w:rsidRPr="006B1EC6">
              <w:rPr>
                <w:rFonts w:asciiTheme="majorHAnsi" w:hAnsiTheme="majorHAnsi"/>
                <w:sz w:val="18"/>
                <w:lang w:val="de-AT"/>
              </w:rPr>
              <w:t>ist ein praktischer und kein medizinischer</w:t>
            </w:r>
            <w:r w:rsidRPr="006B1EC6">
              <w:rPr>
                <w:rFonts w:asciiTheme="majorHAnsi" w:hAnsiTheme="majorHAnsi"/>
                <w:sz w:val="18"/>
                <w:lang w:val="de-AT"/>
              </w:rPr>
              <w:t xml:space="preserve"> Grund)</w:t>
            </w:r>
          </w:p>
          <w:p w14:paraId="08358463" w14:textId="77777777" w:rsidR="00377188" w:rsidRPr="006B1EC6" w:rsidRDefault="00890CDB" w:rsidP="005B6DB2">
            <w:pPr>
              <w:numPr>
                <w:ilvl w:val="0"/>
                <w:numId w:val="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  <w:lang w:val="de-AT"/>
              </w:rPr>
              <w:t xml:space="preserve">Nach </w:t>
            </w:r>
            <w:r w:rsidR="00495978" w:rsidRPr="006B1EC6">
              <w:rPr>
                <w:rFonts w:asciiTheme="majorHAnsi" w:hAnsiTheme="majorHAnsi"/>
                <w:sz w:val="18"/>
                <w:lang w:val="de-AT"/>
              </w:rPr>
              <w:t xml:space="preserve">dem </w:t>
            </w:r>
            <w:r w:rsidRPr="006B1EC6">
              <w:rPr>
                <w:rFonts w:asciiTheme="majorHAnsi" w:hAnsiTheme="majorHAnsi"/>
                <w:sz w:val="18"/>
                <w:lang w:val="de-AT"/>
              </w:rPr>
              <w:t xml:space="preserve">Bestandswechsel </w:t>
            </w:r>
            <w:r w:rsidR="00377188" w:rsidRPr="006B1EC6">
              <w:rPr>
                <w:rFonts w:asciiTheme="majorHAnsi" w:hAnsiTheme="majorHAnsi"/>
                <w:sz w:val="18"/>
                <w:lang w:val="de-AT"/>
              </w:rPr>
              <w:t xml:space="preserve">muss eine Wartezeit eingehalten werden </w:t>
            </w:r>
          </w:p>
          <w:p w14:paraId="0824773A" w14:textId="77777777" w:rsidR="005B1351" w:rsidRPr="006B1EC6" w:rsidRDefault="00890CDB" w:rsidP="005B6DB2">
            <w:pPr>
              <w:pStyle w:val="Listenabsatz"/>
              <w:numPr>
                <w:ilvl w:val="0"/>
                <w:numId w:val="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  <w:lang w:val="de-AT"/>
              </w:rPr>
              <w:t>Problem der</w:t>
            </w:r>
            <w:r w:rsidR="00377188" w:rsidRPr="006B1EC6">
              <w:rPr>
                <w:rFonts w:asciiTheme="majorHAnsi" w:hAnsiTheme="majorHAnsi"/>
                <w:sz w:val="18"/>
                <w:lang w:val="de-AT"/>
              </w:rPr>
              <w:t xml:space="preserve"> Verwachsung</w:t>
            </w:r>
            <w:r w:rsidRPr="006B1EC6">
              <w:rPr>
                <w:rFonts w:asciiTheme="majorHAnsi" w:hAnsiTheme="majorHAnsi"/>
                <w:sz w:val="18"/>
                <w:lang w:val="de-AT"/>
              </w:rPr>
              <w:t xml:space="preserve"> von der</w:t>
            </w:r>
            <w:r w:rsidR="00377188" w:rsidRPr="006B1EC6">
              <w:rPr>
                <w:rFonts w:asciiTheme="majorHAnsi" w:hAnsiTheme="majorHAnsi"/>
                <w:sz w:val="18"/>
                <w:lang w:val="de-AT"/>
              </w:rPr>
              <w:t xml:space="preserve"> Hornknospe mit </w:t>
            </w:r>
            <w:r w:rsidRPr="006B1EC6">
              <w:rPr>
                <w:rFonts w:asciiTheme="majorHAnsi" w:hAnsiTheme="majorHAnsi"/>
                <w:sz w:val="18"/>
                <w:lang w:val="de-AT"/>
              </w:rPr>
              <w:t xml:space="preserve">dem </w:t>
            </w:r>
            <w:r w:rsidR="00495978" w:rsidRPr="006B1EC6">
              <w:rPr>
                <w:rFonts w:asciiTheme="majorHAnsi" w:hAnsiTheme="majorHAnsi"/>
                <w:sz w:val="18"/>
                <w:lang w:val="de-AT"/>
              </w:rPr>
              <w:t>Knochen (ab der achten Lebenswoche</w:t>
            </w:r>
            <w:r w:rsidR="00377188" w:rsidRPr="006B1EC6">
              <w:rPr>
                <w:rFonts w:asciiTheme="majorHAnsi" w:hAnsiTheme="majorHAnsi"/>
                <w:sz w:val="18"/>
                <w:lang w:val="de-AT"/>
              </w:rPr>
              <w:t xml:space="preserve">, Ende </w:t>
            </w:r>
            <w:r w:rsidR="00495978" w:rsidRPr="006B1EC6">
              <w:rPr>
                <w:rFonts w:asciiTheme="majorHAnsi" w:hAnsiTheme="majorHAnsi"/>
                <w:sz w:val="18"/>
                <w:lang w:val="de-AT"/>
              </w:rPr>
              <w:t>dritter Lebensmonat ist</w:t>
            </w:r>
            <w:r w:rsidR="000B7503" w:rsidRPr="006B1EC6">
              <w:rPr>
                <w:rFonts w:asciiTheme="majorHAnsi" w:hAnsiTheme="majorHAnsi"/>
                <w:sz w:val="18"/>
                <w:lang w:val="de-AT"/>
              </w:rPr>
              <w:t xml:space="preserve"> zu spät; r</w:t>
            </w:r>
            <w:r w:rsidR="005B1351" w:rsidRPr="006B1EC6">
              <w:rPr>
                <w:rFonts w:asciiTheme="majorHAnsi" w:hAnsiTheme="majorHAnsi"/>
                <w:sz w:val="18"/>
                <w:lang w:val="de-AT"/>
              </w:rPr>
              <w:t>asseabhängiges Hornwachstum beachten</w:t>
            </w:r>
            <w:r w:rsidR="000B7503" w:rsidRPr="006B1EC6">
              <w:rPr>
                <w:rFonts w:asciiTheme="majorHAnsi" w:hAnsiTheme="majorHAnsi"/>
                <w:sz w:val="18"/>
                <w:lang w:val="de-AT"/>
              </w:rPr>
              <w:t>)</w:t>
            </w:r>
          </w:p>
          <w:p w14:paraId="79FE9474" w14:textId="77777777" w:rsidR="00377188" w:rsidRPr="006B1EC6" w:rsidRDefault="00377188" w:rsidP="005B6DB2">
            <w:pPr>
              <w:pStyle w:val="Listenabsatz"/>
              <w:numPr>
                <w:ilvl w:val="0"/>
                <w:numId w:val="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  <w:lang w:val="de-AT"/>
              </w:rPr>
              <w:t>Additionaler Stress: Stallwech</w:t>
            </w:r>
            <w:r w:rsidR="00B21FC5" w:rsidRPr="006B1EC6">
              <w:rPr>
                <w:rFonts w:asciiTheme="majorHAnsi" w:hAnsiTheme="majorHAnsi"/>
                <w:sz w:val="18"/>
                <w:lang w:val="de-AT"/>
              </w:rPr>
              <w:t>sel, neue Herde und</w:t>
            </w:r>
            <w:r w:rsidR="00890CDB" w:rsidRPr="006B1EC6">
              <w:rPr>
                <w:rFonts w:asciiTheme="majorHAnsi" w:hAnsiTheme="majorHAnsi"/>
                <w:sz w:val="18"/>
                <w:lang w:val="de-AT"/>
              </w:rPr>
              <w:t xml:space="preserve"> neues Futter </w:t>
            </w:r>
            <w:r w:rsidR="00B21FC5" w:rsidRPr="006B1EC6">
              <w:rPr>
                <w:rFonts w:asciiTheme="majorHAnsi" w:hAnsiTheme="majorHAnsi"/>
                <w:sz w:val="18"/>
                <w:lang w:val="de-AT"/>
              </w:rPr>
              <w:t>führt zu s</w:t>
            </w:r>
            <w:r w:rsidRPr="006B1EC6">
              <w:rPr>
                <w:rFonts w:asciiTheme="majorHAnsi" w:hAnsiTheme="majorHAnsi"/>
                <w:sz w:val="18"/>
                <w:lang w:val="de-AT"/>
              </w:rPr>
              <w:t>teigende</w:t>
            </w:r>
            <w:r w:rsidR="00B21FC5" w:rsidRPr="006B1EC6">
              <w:rPr>
                <w:rFonts w:asciiTheme="majorHAnsi" w:hAnsiTheme="majorHAnsi"/>
                <w:sz w:val="18"/>
                <w:lang w:val="de-AT"/>
              </w:rPr>
              <w:t>n</w:t>
            </w:r>
            <w:r w:rsidRPr="006B1EC6">
              <w:rPr>
                <w:rFonts w:asciiTheme="majorHAnsi" w:hAnsiTheme="majorHAnsi"/>
                <w:sz w:val="18"/>
                <w:lang w:val="de-AT"/>
              </w:rPr>
              <w:t xml:space="preserve"> Gesundheitsprobleme</w:t>
            </w:r>
            <w:r w:rsidR="00B21FC5" w:rsidRPr="006B1EC6">
              <w:rPr>
                <w:rFonts w:asciiTheme="majorHAnsi" w:hAnsiTheme="majorHAnsi"/>
                <w:sz w:val="18"/>
                <w:lang w:val="de-AT"/>
              </w:rPr>
              <w:t>n</w:t>
            </w:r>
          </w:p>
          <w:p w14:paraId="369222AC" w14:textId="77777777" w:rsidR="00377188" w:rsidRPr="006B1EC6" w:rsidRDefault="00377188" w:rsidP="005B6DB2">
            <w:pPr>
              <w:numPr>
                <w:ilvl w:val="0"/>
                <w:numId w:val="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  <w:lang w:val="de-AT"/>
              </w:rPr>
              <w:t xml:space="preserve">Sehr schnelle Wundheilung </w:t>
            </w:r>
            <w:r w:rsidR="00B21FC5" w:rsidRPr="006B1EC6">
              <w:rPr>
                <w:rFonts w:asciiTheme="majorHAnsi" w:hAnsiTheme="majorHAnsi"/>
                <w:sz w:val="18"/>
                <w:lang w:val="de-AT"/>
              </w:rPr>
              <w:t>(</w:t>
            </w:r>
            <w:r w:rsidRPr="006B1EC6">
              <w:rPr>
                <w:rFonts w:asciiTheme="majorHAnsi" w:hAnsiTheme="majorHAnsi"/>
                <w:sz w:val="18"/>
                <w:lang w:val="de-AT"/>
              </w:rPr>
              <w:t xml:space="preserve">je früher </w:t>
            </w:r>
            <w:proofErr w:type="spellStart"/>
            <w:r w:rsidRPr="006B1EC6">
              <w:rPr>
                <w:rFonts w:asciiTheme="majorHAnsi" w:hAnsiTheme="majorHAnsi"/>
                <w:sz w:val="18"/>
                <w:lang w:val="de-AT"/>
              </w:rPr>
              <w:t>enthornt</w:t>
            </w:r>
            <w:proofErr w:type="spellEnd"/>
            <w:r w:rsidRPr="006B1EC6">
              <w:rPr>
                <w:rFonts w:asciiTheme="majorHAnsi" w:hAnsiTheme="majorHAnsi"/>
                <w:sz w:val="18"/>
                <w:lang w:val="de-AT"/>
              </w:rPr>
              <w:t xml:space="preserve"> wird, umso besser</w:t>
            </w:r>
            <w:r w:rsidR="00B21FC5" w:rsidRPr="006B1EC6">
              <w:rPr>
                <w:rFonts w:asciiTheme="majorHAnsi" w:hAnsiTheme="majorHAnsi"/>
                <w:sz w:val="18"/>
                <w:lang w:val="de-AT"/>
              </w:rPr>
              <w:t>)</w:t>
            </w:r>
          </w:p>
        </w:tc>
        <w:tc>
          <w:tcPr>
            <w:tcW w:w="5627" w:type="dxa"/>
          </w:tcPr>
          <w:p w14:paraId="1F48F621" w14:textId="77777777" w:rsidR="00377188" w:rsidRPr="006B1EC6" w:rsidRDefault="00377188" w:rsidP="005B6DB2">
            <w:pPr>
              <w:numPr>
                <w:ilvl w:val="0"/>
                <w:numId w:val="7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Kostengünstig</w:t>
            </w:r>
            <w:r w:rsidR="00B01462" w:rsidRPr="006B1EC6">
              <w:rPr>
                <w:rFonts w:asciiTheme="majorHAnsi" w:hAnsiTheme="majorHAnsi"/>
                <w:sz w:val="18"/>
              </w:rPr>
              <w:t>e Methode</w:t>
            </w:r>
          </w:p>
          <w:p w14:paraId="4D171B11" w14:textId="77777777" w:rsidR="00377188" w:rsidRPr="006B1EC6" w:rsidRDefault="00B01462" w:rsidP="005B6DB2">
            <w:pPr>
              <w:numPr>
                <w:ilvl w:val="0"/>
                <w:numId w:val="7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Eingriff ist termingebunden (zweite Lebenswoche), erfordert</w:t>
            </w:r>
            <w:r w:rsidR="00377188" w:rsidRPr="006B1EC6">
              <w:rPr>
                <w:rFonts w:asciiTheme="majorHAnsi" w:hAnsiTheme="majorHAnsi"/>
                <w:sz w:val="18"/>
              </w:rPr>
              <w:t xml:space="preserve"> Stallmanagement </w:t>
            </w:r>
          </w:p>
          <w:p w14:paraId="0A76352B" w14:textId="77777777" w:rsidR="00377188" w:rsidRPr="006B1EC6" w:rsidRDefault="00377188" w:rsidP="005B6DB2">
            <w:pPr>
              <w:numPr>
                <w:ilvl w:val="0"/>
                <w:numId w:val="7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Unabhängige Methode (</w:t>
            </w:r>
            <w:r w:rsidR="00B01462" w:rsidRPr="006B1EC6">
              <w:rPr>
                <w:rFonts w:asciiTheme="majorHAnsi" w:hAnsiTheme="majorHAnsi"/>
                <w:sz w:val="18"/>
              </w:rPr>
              <w:t xml:space="preserve">Durchführung </w:t>
            </w:r>
            <w:r w:rsidRPr="006B1EC6">
              <w:rPr>
                <w:rFonts w:asciiTheme="majorHAnsi" w:hAnsiTheme="majorHAnsi"/>
                <w:sz w:val="18"/>
              </w:rPr>
              <w:t>ohne Tierarzt</w:t>
            </w:r>
            <w:r w:rsidR="00B01462" w:rsidRPr="006B1EC6">
              <w:rPr>
                <w:rFonts w:asciiTheme="majorHAnsi" w:hAnsiTheme="majorHAnsi"/>
                <w:sz w:val="18"/>
              </w:rPr>
              <w:t xml:space="preserve"> möglich</w:t>
            </w:r>
            <w:r w:rsidRPr="006B1EC6">
              <w:rPr>
                <w:rFonts w:asciiTheme="majorHAnsi" w:hAnsiTheme="majorHAnsi"/>
                <w:sz w:val="18"/>
              </w:rPr>
              <w:t>)</w:t>
            </w:r>
          </w:p>
          <w:p w14:paraId="73E26BDD" w14:textId="77777777" w:rsidR="00377188" w:rsidRPr="006B1EC6" w:rsidRDefault="00377188" w:rsidP="005B6DB2">
            <w:pPr>
              <w:numPr>
                <w:ilvl w:val="0"/>
                <w:numId w:val="7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Erhebliche Fixierungsmaßnahmen erforderlich</w:t>
            </w:r>
            <w:r w:rsidRPr="006B1EC6">
              <w:rPr>
                <w:rFonts w:asciiTheme="majorHAnsi" w:hAnsiTheme="majorHAnsi"/>
                <w:sz w:val="18"/>
                <w:vertAlign w:val="superscript"/>
              </w:rPr>
              <w:t>6</w:t>
            </w:r>
          </w:p>
          <w:p w14:paraId="5050F4CC" w14:textId="6361CC35" w:rsidR="00377188" w:rsidRPr="006B1EC6" w:rsidRDefault="00B01462" w:rsidP="005B6DB2">
            <w:pPr>
              <w:numPr>
                <w:ilvl w:val="0"/>
                <w:numId w:val="7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Der belastende Eingriff führt zu einer v</w:t>
            </w:r>
            <w:r w:rsidR="00377188" w:rsidRPr="006B1EC6">
              <w:rPr>
                <w:rFonts w:asciiTheme="majorHAnsi" w:hAnsiTheme="majorHAnsi"/>
                <w:sz w:val="18"/>
              </w:rPr>
              <w:t>orüber</w:t>
            </w:r>
            <w:r w:rsidRPr="006B1EC6">
              <w:rPr>
                <w:rFonts w:asciiTheme="majorHAnsi" w:hAnsiTheme="majorHAnsi"/>
                <w:sz w:val="18"/>
              </w:rPr>
              <w:t>gehend reduzierte</w:t>
            </w:r>
            <w:r w:rsidR="005B6DB2" w:rsidRPr="006B1EC6">
              <w:rPr>
                <w:rFonts w:asciiTheme="majorHAnsi" w:hAnsiTheme="majorHAnsi"/>
                <w:sz w:val="18"/>
              </w:rPr>
              <w:t>n</w:t>
            </w:r>
            <w:r w:rsidRPr="006B1EC6">
              <w:rPr>
                <w:rFonts w:asciiTheme="majorHAnsi" w:hAnsiTheme="majorHAnsi"/>
                <w:sz w:val="18"/>
              </w:rPr>
              <w:t xml:space="preserve"> Tierleistung </w:t>
            </w:r>
          </w:p>
          <w:p w14:paraId="4CCC0529" w14:textId="1F6A76B5" w:rsidR="00377188" w:rsidRPr="006B1EC6" w:rsidRDefault="00377188" w:rsidP="005B6DB2">
            <w:pPr>
              <w:pStyle w:val="Listenabsatz"/>
              <w:numPr>
                <w:ilvl w:val="0"/>
                <w:numId w:val="6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Erfahrungsbericht: </w:t>
            </w:r>
            <w:r w:rsidR="00B01462" w:rsidRPr="006B1EC6">
              <w:rPr>
                <w:rFonts w:asciiTheme="majorHAnsi" w:hAnsiTheme="majorHAnsi"/>
                <w:sz w:val="18"/>
              </w:rPr>
              <w:t xml:space="preserve">bei Anwendung des </w:t>
            </w:r>
            <w:proofErr w:type="spellStart"/>
            <w:r w:rsidRPr="006B1EC6">
              <w:rPr>
                <w:rFonts w:asciiTheme="majorHAnsi" w:hAnsiTheme="majorHAnsi"/>
                <w:sz w:val="18"/>
              </w:rPr>
              <w:t>Buddex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>-Gerät</w:t>
            </w:r>
            <w:r w:rsidR="00B01462" w:rsidRPr="006B1EC6">
              <w:rPr>
                <w:rFonts w:asciiTheme="majorHAnsi" w:hAnsiTheme="majorHAnsi"/>
                <w:sz w:val="18"/>
              </w:rPr>
              <w:t>es wird die</w:t>
            </w:r>
            <w:r w:rsidRPr="006B1EC6">
              <w:rPr>
                <w:rFonts w:asciiTheme="majorHAnsi" w:hAnsiTheme="majorHAnsi"/>
                <w:sz w:val="18"/>
              </w:rPr>
              <w:t xml:space="preserve"> Futteraufnahme</w:t>
            </w:r>
            <w:r w:rsidR="00B01462" w:rsidRPr="006B1EC6">
              <w:rPr>
                <w:rFonts w:asciiTheme="majorHAnsi" w:hAnsiTheme="majorHAnsi"/>
                <w:sz w:val="18"/>
              </w:rPr>
              <w:t xml:space="preserve"> von</w:t>
            </w:r>
            <w:r w:rsidRPr="006B1EC6">
              <w:rPr>
                <w:rFonts w:asciiTheme="majorHAnsi" w:hAnsiTheme="majorHAnsi"/>
                <w:sz w:val="18"/>
              </w:rPr>
              <w:t xml:space="preserve"> Milch nicht reduziert (</w:t>
            </w:r>
            <w:r w:rsidR="00B01462" w:rsidRPr="006B1EC6">
              <w:rPr>
                <w:rFonts w:asciiTheme="majorHAnsi" w:hAnsiTheme="majorHAnsi"/>
                <w:sz w:val="18"/>
              </w:rPr>
              <w:t xml:space="preserve">wird </w:t>
            </w:r>
            <w:r w:rsidRPr="006B1EC6">
              <w:rPr>
                <w:rFonts w:asciiTheme="majorHAnsi" w:hAnsiTheme="majorHAnsi"/>
                <w:sz w:val="18"/>
              </w:rPr>
              <w:t>ad libitum</w:t>
            </w:r>
            <w:r w:rsidR="005B6DB2" w:rsidRPr="006B1EC6">
              <w:rPr>
                <w:rFonts w:asciiTheme="majorHAnsi" w:hAnsiTheme="majorHAnsi"/>
                <w:sz w:val="18"/>
              </w:rPr>
              <w:t xml:space="preserve"> den Kälbern</w:t>
            </w:r>
            <w:r w:rsidR="00B01462" w:rsidRPr="006B1EC6">
              <w:rPr>
                <w:rFonts w:asciiTheme="majorHAnsi" w:hAnsiTheme="majorHAnsi"/>
                <w:sz w:val="18"/>
              </w:rPr>
              <w:t xml:space="preserve"> nach dem Eingriff</w:t>
            </w:r>
            <w:r w:rsidR="005B6DB2" w:rsidRPr="006B1EC6">
              <w:rPr>
                <w:rFonts w:asciiTheme="majorHAnsi" w:hAnsiTheme="majorHAnsi"/>
                <w:sz w:val="18"/>
              </w:rPr>
              <w:t xml:space="preserve"> angeboten</w:t>
            </w:r>
            <w:r w:rsidRPr="006B1EC6">
              <w:rPr>
                <w:rFonts w:asciiTheme="majorHAnsi" w:hAnsiTheme="majorHAnsi"/>
                <w:sz w:val="18"/>
              </w:rPr>
              <w:t xml:space="preserve">) </w:t>
            </w:r>
          </w:p>
          <w:p w14:paraId="49EEC192" w14:textId="77777777" w:rsidR="00377188" w:rsidRPr="006B1EC6" w:rsidRDefault="00377188" w:rsidP="005B6DB2">
            <w:pPr>
              <w:pStyle w:val="Listenabsatz"/>
              <w:numPr>
                <w:ilvl w:val="0"/>
                <w:numId w:val="6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Wissenschaftliche Berichte: reduzierte Tierleistung durch belastenden Eingriff (Daten </w:t>
            </w:r>
            <w:r w:rsidR="00B01462" w:rsidRPr="006B1EC6">
              <w:rPr>
                <w:rFonts w:asciiTheme="majorHAnsi" w:hAnsiTheme="majorHAnsi"/>
                <w:sz w:val="18"/>
              </w:rPr>
              <w:t xml:space="preserve">sind </w:t>
            </w:r>
            <w:r w:rsidRPr="006B1EC6">
              <w:rPr>
                <w:rFonts w:asciiTheme="majorHAnsi" w:hAnsiTheme="majorHAnsi"/>
                <w:sz w:val="18"/>
              </w:rPr>
              <w:t xml:space="preserve">für Brennstab nicht </w:t>
            </w:r>
            <w:r w:rsidR="00B01462" w:rsidRPr="006B1EC6">
              <w:rPr>
                <w:rFonts w:asciiTheme="majorHAnsi" w:hAnsiTheme="majorHAnsi"/>
                <w:sz w:val="18"/>
              </w:rPr>
              <w:t xml:space="preserve">für </w:t>
            </w:r>
            <w:proofErr w:type="spellStart"/>
            <w:r w:rsidRPr="006B1EC6">
              <w:rPr>
                <w:rFonts w:asciiTheme="majorHAnsi" w:hAnsiTheme="majorHAnsi"/>
                <w:sz w:val="18"/>
              </w:rPr>
              <w:t>Buddex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>)</w:t>
            </w:r>
          </w:p>
          <w:p w14:paraId="6784E969" w14:textId="77777777" w:rsidR="00377188" w:rsidRPr="006B1EC6" w:rsidRDefault="00377188" w:rsidP="00E00E6D">
            <w:pPr>
              <w:ind w:left="1068"/>
              <w:rPr>
                <w:rFonts w:asciiTheme="majorHAnsi" w:hAnsiTheme="majorHAnsi"/>
                <w:sz w:val="18"/>
              </w:rPr>
            </w:pPr>
          </w:p>
        </w:tc>
        <w:tc>
          <w:tcPr>
            <w:tcW w:w="5886" w:type="dxa"/>
          </w:tcPr>
          <w:p w14:paraId="70FB4625" w14:textId="77777777" w:rsidR="00377188" w:rsidRPr="006B1EC6" w:rsidRDefault="003B31CF" w:rsidP="005B6DB2">
            <w:pPr>
              <w:numPr>
                <w:ilvl w:val="0"/>
                <w:numId w:val="8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Kann vom Landwirt</w:t>
            </w:r>
            <w:r w:rsidR="00377188" w:rsidRPr="006B1EC6">
              <w:rPr>
                <w:rFonts w:asciiTheme="majorHAnsi" w:hAnsiTheme="majorHAnsi"/>
                <w:sz w:val="18"/>
              </w:rPr>
              <w:t xml:space="preserve"> durchgeführt werden</w:t>
            </w:r>
            <w:r w:rsidRPr="006B1EC6">
              <w:rPr>
                <w:rFonts w:asciiTheme="majorHAnsi" w:hAnsiTheme="majorHAnsi"/>
                <w:sz w:val="18"/>
              </w:rPr>
              <w:t xml:space="preserve"> (innerhalb der ersten 14 Lebenst</w:t>
            </w:r>
            <w:r w:rsidR="00377188" w:rsidRPr="006B1EC6">
              <w:rPr>
                <w:rFonts w:asciiTheme="majorHAnsi" w:hAnsiTheme="majorHAnsi"/>
                <w:sz w:val="18"/>
              </w:rPr>
              <w:t>age)</w:t>
            </w:r>
          </w:p>
          <w:p w14:paraId="72BEF3F2" w14:textId="77777777" w:rsidR="00377188" w:rsidRPr="006B1EC6" w:rsidRDefault="00377188" w:rsidP="005B6DB2">
            <w:pPr>
              <w:numPr>
                <w:ilvl w:val="0"/>
                <w:numId w:val="8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Etablierte Methode (Rechtlich zulässige Methode)</w:t>
            </w:r>
          </w:p>
          <w:p w14:paraId="22A18A85" w14:textId="412F1734" w:rsidR="00377188" w:rsidRPr="006B1EC6" w:rsidRDefault="00347F36" w:rsidP="005B6DB2">
            <w:pPr>
              <w:numPr>
                <w:ilvl w:val="0"/>
                <w:numId w:val="9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Frage der Umsetzung: s</w:t>
            </w:r>
            <w:r w:rsidR="00377188" w:rsidRPr="006B1EC6">
              <w:rPr>
                <w:rFonts w:asciiTheme="majorHAnsi" w:hAnsiTheme="majorHAnsi"/>
                <w:sz w:val="18"/>
              </w:rPr>
              <w:t>achgemäße Anwendung fraglich</w:t>
            </w:r>
          </w:p>
          <w:p w14:paraId="2A4BD0AE" w14:textId="77777777" w:rsidR="008560F4" w:rsidRPr="006B1EC6" w:rsidRDefault="000C3001" w:rsidP="005B6DB2">
            <w:pPr>
              <w:numPr>
                <w:ilvl w:val="0"/>
                <w:numId w:val="9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14 Tage als Grenze sind veterinärmedizinisch nicht argumentierbar</w:t>
            </w:r>
            <w:r w:rsidR="003B31CF" w:rsidRPr="006B1EC6">
              <w:rPr>
                <w:rFonts w:asciiTheme="majorHAnsi" w:hAnsiTheme="majorHAnsi"/>
                <w:sz w:val="18"/>
                <w:vertAlign w:val="superscript"/>
              </w:rPr>
              <w:t>3</w:t>
            </w:r>
          </w:p>
          <w:p w14:paraId="39917E2D" w14:textId="77777777" w:rsidR="00377188" w:rsidRPr="006B1EC6" w:rsidRDefault="00377188" w:rsidP="005B6DB2">
            <w:pPr>
              <w:numPr>
                <w:ilvl w:val="0"/>
                <w:numId w:val="8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Qualität der Durchführung sehr unterschiedlich (</w:t>
            </w:r>
            <w:proofErr w:type="spellStart"/>
            <w:r w:rsidRPr="006B1EC6">
              <w:rPr>
                <w:rFonts w:asciiTheme="majorHAnsi" w:hAnsiTheme="majorHAnsi"/>
                <w:sz w:val="18"/>
              </w:rPr>
              <w:t>Buddex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>-Gerät)</w:t>
            </w:r>
          </w:p>
          <w:p w14:paraId="1DA24B75" w14:textId="77777777" w:rsidR="00377188" w:rsidRPr="006B1EC6" w:rsidRDefault="00377188" w:rsidP="005B6DB2">
            <w:pPr>
              <w:numPr>
                <w:ilvl w:val="0"/>
                <w:numId w:val="8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Voraussetzungen: </w:t>
            </w:r>
          </w:p>
          <w:p w14:paraId="76358970" w14:textId="77777777" w:rsidR="00377188" w:rsidRPr="006B1EC6" w:rsidRDefault="00377188" w:rsidP="005B6DB2">
            <w:pPr>
              <w:numPr>
                <w:ilvl w:val="0"/>
                <w:numId w:val="10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Sorgfalt </w:t>
            </w:r>
          </w:p>
          <w:p w14:paraId="7EE687E4" w14:textId="77777777" w:rsidR="00377188" w:rsidRPr="006B1EC6" w:rsidRDefault="00377188" w:rsidP="005B6DB2">
            <w:pPr>
              <w:numPr>
                <w:ilvl w:val="0"/>
                <w:numId w:val="10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Fixierung als zentraler Punkt</w:t>
            </w:r>
          </w:p>
          <w:p w14:paraId="6CF83FEB" w14:textId="77777777" w:rsidR="00377188" w:rsidRPr="006B1EC6" w:rsidRDefault="003B31CF" w:rsidP="005B6DB2">
            <w:pPr>
              <w:pStyle w:val="Listenabsatz"/>
              <w:numPr>
                <w:ilvl w:val="0"/>
                <w:numId w:val="10"/>
              </w:numPr>
              <w:rPr>
                <w:rFonts w:asciiTheme="majorHAnsi" w:hAnsiTheme="majorHAnsi"/>
                <w:sz w:val="18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Übung und </w:t>
            </w:r>
            <w:r w:rsidR="00377188" w:rsidRPr="006B1EC6">
              <w:rPr>
                <w:rFonts w:asciiTheme="majorHAnsi" w:hAnsiTheme="majorHAnsi"/>
                <w:sz w:val="18"/>
              </w:rPr>
              <w:t>Routine</w:t>
            </w:r>
          </w:p>
          <w:p w14:paraId="0AB91196" w14:textId="765EA998" w:rsidR="00377188" w:rsidRPr="006B1EC6" w:rsidRDefault="003B31CF" w:rsidP="005B6DB2">
            <w:pPr>
              <w:pStyle w:val="Listenabsatz"/>
              <w:numPr>
                <w:ilvl w:val="0"/>
                <w:numId w:val="10"/>
              </w:numPr>
              <w:rPr>
                <w:rFonts w:asciiTheme="majorHAnsi" w:hAnsiTheme="majorHAnsi"/>
                <w:color w:val="00B050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Schulung für Landwirt</w:t>
            </w:r>
            <w:r w:rsidR="008D5615" w:rsidRPr="006B1EC6">
              <w:rPr>
                <w:rFonts w:asciiTheme="majorHAnsi" w:hAnsiTheme="majorHAnsi"/>
                <w:sz w:val="18"/>
              </w:rPr>
              <w:t>e</w:t>
            </w:r>
            <w:r w:rsidR="00377188" w:rsidRPr="006B1EC6">
              <w:rPr>
                <w:rFonts w:asciiTheme="majorHAnsi" w:hAnsiTheme="majorHAnsi"/>
                <w:sz w:val="18"/>
              </w:rPr>
              <w:t xml:space="preserve"> </w:t>
            </w:r>
          </w:p>
          <w:p w14:paraId="78E45AAA" w14:textId="77777777" w:rsidR="00710466" w:rsidRPr="006B1EC6" w:rsidRDefault="00710466" w:rsidP="005044F7">
            <w:pPr>
              <w:pStyle w:val="Listenabsatz"/>
              <w:rPr>
                <w:rFonts w:asciiTheme="majorHAnsi" w:hAnsiTheme="majorHAnsi"/>
                <w:sz w:val="18"/>
                <w:lang w:val="de-AT"/>
              </w:rPr>
            </w:pPr>
          </w:p>
        </w:tc>
        <w:tc>
          <w:tcPr>
            <w:tcW w:w="7169" w:type="dxa"/>
          </w:tcPr>
          <w:p w14:paraId="6B772E48" w14:textId="3086AA82" w:rsidR="009B2214" w:rsidRPr="006B1EC6" w:rsidRDefault="00EE28E8" w:rsidP="005B6DB2">
            <w:pPr>
              <w:numPr>
                <w:ilvl w:val="0"/>
                <w:numId w:val="11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B</w:t>
            </w:r>
            <w:r w:rsidR="00820890" w:rsidRPr="006B1EC6">
              <w:rPr>
                <w:rFonts w:asciiTheme="majorHAnsi" w:hAnsiTheme="majorHAnsi"/>
                <w:sz w:val="18"/>
              </w:rPr>
              <w:t xml:space="preserve">ei nicht fachgemäßer Anwendung ist eine </w:t>
            </w:r>
            <w:r w:rsidR="009B2214" w:rsidRPr="006B1EC6">
              <w:rPr>
                <w:rFonts w:asciiTheme="majorHAnsi" w:hAnsiTheme="majorHAnsi"/>
                <w:sz w:val="18"/>
              </w:rPr>
              <w:t>Krüppelhornbildung</w:t>
            </w:r>
            <w:r w:rsidR="00820890" w:rsidRPr="006B1EC6">
              <w:rPr>
                <w:rFonts w:asciiTheme="majorHAnsi" w:hAnsiTheme="majorHAnsi"/>
                <w:sz w:val="18"/>
              </w:rPr>
              <w:t xml:space="preserve"> möglich</w:t>
            </w:r>
            <w:r w:rsidR="009B2214" w:rsidRPr="006B1EC6">
              <w:rPr>
                <w:rFonts w:asciiTheme="majorHAnsi" w:hAnsiTheme="majorHAnsi"/>
                <w:sz w:val="18"/>
              </w:rPr>
              <w:t>, da oft Hornanlage unter 14 Tage nicht erkennbar</w:t>
            </w:r>
            <w:r w:rsidR="009B2214" w:rsidRPr="006B1EC6">
              <w:rPr>
                <w:rFonts w:asciiTheme="majorHAnsi" w:hAnsiTheme="majorHAnsi"/>
                <w:sz w:val="18"/>
                <w:vertAlign w:val="superscript"/>
              </w:rPr>
              <w:t>3</w:t>
            </w:r>
            <w:r w:rsidR="009B2214" w:rsidRPr="006B1EC6">
              <w:rPr>
                <w:rFonts w:asciiTheme="majorHAnsi" w:hAnsiTheme="majorHAnsi"/>
                <w:sz w:val="18"/>
              </w:rPr>
              <w:t xml:space="preserve"> </w:t>
            </w:r>
          </w:p>
          <w:p w14:paraId="56376A2E" w14:textId="2775009C" w:rsidR="009B2214" w:rsidRPr="006B1EC6" w:rsidRDefault="00EE28E8" w:rsidP="005B6DB2">
            <w:pPr>
              <w:numPr>
                <w:ilvl w:val="0"/>
                <w:numId w:val="11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B</w:t>
            </w:r>
            <w:r w:rsidR="00E4418E" w:rsidRPr="006B1EC6">
              <w:rPr>
                <w:rFonts w:asciiTheme="majorHAnsi" w:hAnsiTheme="majorHAnsi"/>
                <w:sz w:val="18"/>
              </w:rPr>
              <w:t>reite öffentliche Ablehnung</w:t>
            </w:r>
            <w:r w:rsidR="00820890" w:rsidRPr="006B1EC6">
              <w:rPr>
                <w:rFonts w:asciiTheme="majorHAnsi" w:hAnsiTheme="majorHAnsi"/>
                <w:sz w:val="18"/>
              </w:rPr>
              <w:t xml:space="preserve"> gegenüber dem Eingriff ohne Betäubung</w:t>
            </w:r>
          </w:p>
          <w:p w14:paraId="26F14173" w14:textId="77777777" w:rsidR="009B2214" w:rsidRPr="006B1EC6" w:rsidRDefault="009B2214" w:rsidP="005B6DB2">
            <w:pPr>
              <w:numPr>
                <w:ilvl w:val="0"/>
                <w:numId w:val="11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Widerspruch zu Grundsätzen des Tierschutzgesetzes</w:t>
            </w:r>
          </w:p>
          <w:p w14:paraId="1068B159" w14:textId="77777777" w:rsidR="009B2214" w:rsidRPr="006B1EC6" w:rsidRDefault="00820890" w:rsidP="005B6DB2">
            <w:pPr>
              <w:numPr>
                <w:ilvl w:val="0"/>
                <w:numId w:val="11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Die Altersgrenze innerhalb der ersten zwei Lebenswochen ist</w:t>
            </w:r>
            <w:r w:rsidR="009B2214" w:rsidRPr="006B1EC6">
              <w:rPr>
                <w:rFonts w:asciiTheme="majorHAnsi" w:hAnsiTheme="majorHAnsi"/>
                <w:sz w:val="18"/>
              </w:rPr>
              <w:t xml:space="preserve"> willkürlich gesetzt</w:t>
            </w:r>
            <w:r w:rsidRPr="006B1EC6">
              <w:rPr>
                <w:rFonts w:asciiTheme="majorHAnsi" w:hAnsiTheme="majorHAnsi"/>
                <w:sz w:val="18"/>
              </w:rPr>
              <w:t xml:space="preserve"> und </w:t>
            </w:r>
            <w:r w:rsidR="009B2214" w:rsidRPr="006B1EC6">
              <w:rPr>
                <w:rFonts w:asciiTheme="majorHAnsi" w:hAnsiTheme="majorHAnsi"/>
                <w:sz w:val="18"/>
              </w:rPr>
              <w:t>Schmerzen werden dem Kalb unnötig zugefügt</w:t>
            </w:r>
          </w:p>
          <w:p w14:paraId="1B684B45" w14:textId="4C5D75C7" w:rsidR="009B2214" w:rsidRPr="006B1EC6" w:rsidRDefault="009B2214" w:rsidP="005B6DB2">
            <w:pPr>
              <w:numPr>
                <w:ilvl w:val="1"/>
                <w:numId w:val="11"/>
              </w:numPr>
              <w:ind w:left="720"/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Alte</w:t>
            </w:r>
            <w:r w:rsidR="00B93A3E" w:rsidRPr="006B1EC6">
              <w:rPr>
                <w:rFonts w:asciiTheme="majorHAnsi" w:hAnsiTheme="majorHAnsi"/>
                <w:sz w:val="18"/>
              </w:rPr>
              <w:t>rsgrenze, die das Gerät vorsieht (laut Angabe des Herstellers)</w:t>
            </w:r>
          </w:p>
          <w:p w14:paraId="0B1C68CA" w14:textId="77777777" w:rsidR="00377188" w:rsidRPr="006B1EC6" w:rsidRDefault="00377188" w:rsidP="005B1351">
            <w:pPr>
              <w:rPr>
                <w:rFonts w:asciiTheme="majorHAnsi" w:hAnsiTheme="majorHAnsi"/>
                <w:sz w:val="18"/>
                <w:lang w:val="de-AT"/>
              </w:rPr>
            </w:pPr>
          </w:p>
          <w:p w14:paraId="5BECD53D" w14:textId="77777777" w:rsidR="00377188" w:rsidRPr="006B1EC6" w:rsidRDefault="00377188" w:rsidP="00377188">
            <w:pPr>
              <w:rPr>
                <w:rFonts w:asciiTheme="majorHAnsi" w:hAnsiTheme="majorHAnsi"/>
                <w:sz w:val="18"/>
                <w:lang w:val="de-AT"/>
              </w:rPr>
            </w:pPr>
          </w:p>
          <w:p w14:paraId="27BD666B" w14:textId="77777777" w:rsidR="00377188" w:rsidRPr="006B1EC6" w:rsidRDefault="00377188" w:rsidP="00377188">
            <w:pPr>
              <w:rPr>
                <w:rFonts w:asciiTheme="majorHAnsi" w:hAnsiTheme="majorHAnsi"/>
                <w:sz w:val="18"/>
              </w:rPr>
            </w:pPr>
          </w:p>
        </w:tc>
      </w:tr>
      <w:tr w:rsidR="00377188" w:rsidRPr="006B1EC6" w14:paraId="287C107C" w14:textId="77777777" w:rsidTr="006B1EC6">
        <w:trPr>
          <w:trHeight w:val="3458"/>
        </w:trPr>
        <w:tc>
          <w:tcPr>
            <w:tcW w:w="5442" w:type="dxa"/>
            <w:shd w:val="clear" w:color="auto" w:fill="D9D9D9" w:themeFill="background1" w:themeFillShade="D9"/>
          </w:tcPr>
          <w:p w14:paraId="5EE2170C" w14:textId="77777777" w:rsidR="00377188" w:rsidRPr="006B1EC6" w:rsidRDefault="00377188" w:rsidP="00377188">
            <w:pPr>
              <w:rPr>
                <w:rFonts w:asciiTheme="majorHAnsi" w:hAnsiTheme="majorHAnsi"/>
                <w:b/>
                <w:sz w:val="18"/>
              </w:rPr>
            </w:pPr>
            <w:r w:rsidRPr="006B1EC6">
              <w:rPr>
                <w:rFonts w:asciiTheme="majorHAnsi" w:hAnsiTheme="majorHAnsi"/>
                <w:b/>
                <w:sz w:val="18"/>
              </w:rPr>
              <w:lastRenderedPageBreak/>
              <w:t>Alternative 1:</w:t>
            </w:r>
          </w:p>
          <w:p w14:paraId="229B1AAD" w14:textId="5EB6D958" w:rsidR="00377188" w:rsidRPr="006B1EC6" w:rsidRDefault="009B2214" w:rsidP="00377188">
            <w:pPr>
              <w:rPr>
                <w:rFonts w:asciiTheme="majorHAnsi" w:hAnsiTheme="majorHAnsi"/>
                <w:sz w:val="18"/>
              </w:rPr>
            </w:pPr>
            <w:proofErr w:type="spellStart"/>
            <w:r w:rsidRPr="006B1EC6">
              <w:rPr>
                <w:rFonts w:asciiTheme="majorHAnsi" w:hAnsiTheme="majorHAnsi"/>
                <w:sz w:val="18"/>
              </w:rPr>
              <w:t>Enthornen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 d</w:t>
            </w:r>
            <w:r w:rsidR="005B6DB2" w:rsidRPr="006B1EC6">
              <w:rPr>
                <w:rFonts w:asciiTheme="majorHAnsi" w:hAnsiTheme="majorHAnsi"/>
                <w:sz w:val="18"/>
              </w:rPr>
              <w:t>er Kälber bis zum Ende der zweiten Lebenswoche</w:t>
            </w:r>
            <w:r w:rsidR="006C7BE1" w:rsidRPr="006B1EC6">
              <w:rPr>
                <w:rFonts w:asciiTheme="majorHAnsi" w:hAnsiTheme="majorHAnsi"/>
                <w:sz w:val="18"/>
              </w:rPr>
              <w:t xml:space="preserve"> mit Sedierung,</w:t>
            </w:r>
            <w:r w:rsidRPr="006B1EC6">
              <w:rPr>
                <w:rFonts w:asciiTheme="majorHAnsi" w:hAnsiTheme="majorHAnsi"/>
                <w:sz w:val="18"/>
              </w:rPr>
              <w:t xml:space="preserve"> Lokalanästhesie und Verabreichung eines</w:t>
            </w:r>
            <w:r w:rsidR="006C7BE1" w:rsidRPr="006B1EC6">
              <w:rPr>
                <w:rFonts w:asciiTheme="majorHAnsi" w:hAnsiTheme="majorHAnsi"/>
                <w:sz w:val="18"/>
              </w:rPr>
              <w:t xml:space="preserve"> postoperativ wirksamen</w:t>
            </w:r>
            <w:r w:rsidRPr="006B1EC6">
              <w:rPr>
                <w:rFonts w:asciiTheme="majorHAnsi" w:hAnsiTheme="majorHAnsi"/>
                <w:sz w:val="18"/>
              </w:rPr>
              <w:t xml:space="preserve"> Schmerzmittels</w:t>
            </w:r>
          </w:p>
        </w:tc>
        <w:tc>
          <w:tcPr>
            <w:tcW w:w="5221" w:type="dxa"/>
          </w:tcPr>
          <w:p w14:paraId="335B273B" w14:textId="77777777" w:rsidR="009B2214" w:rsidRPr="006B1EC6" w:rsidRDefault="009B2214" w:rsidP="005B6DB2">
            <w:pPr>
              <w:numPr>
                <w:ilvl w:val="0"/>
                <w:numId w:val="12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vernachlässigbarer Injektionsschmerz</w:t>
            </w:r>
          </w:p>
          <w:p w14:paraId="4AFCC7BE" w14:textId="77777777" w:rsidR="00B21FC5" w:rsidRPr="006B1EC6" w:rsidRDefault="00B21FC5" w:rsidP="005B6DB2">
            <w:pPr>
              <w:numPr>
                <w:ilvl w:val="0"/>
                <w:numId w:val="12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  <w:lang w:val="de-AT"/>
              </w:rPr>
              <w:t>Als Spätfolge verändern sich Habitus und Verhalten der Tiere</w:t>
            </w:r>
          </w:p>
          <w:p w14:paraId="5E879E89" w14:textId="77777777" w:rsidR="009B2214" w:rsidRPr="006B1EC6" w:rsidRDefault="009B2214" w:rsidP="005B6DB2">
            <w:pPr>
              <w:numPr>
                <w:ilvl w:val="0"/>
                <w:numId w:val="12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Gute Schmerzausschaltung beim Eingriff </w:t>
            </w:r>
            <w:r w:rsidRPr="006B1EC6">
              <w:rPr>
                <w:rFonts w:asciiTheme="majorHAnsi" w:hAnsiTheme="majorHAnsi"/>
                <w:sz w:val="18"/>
                <w:vertAlign w:val="superscript"/>
              </w:rPr>
              <w:t>1,2,3,5</w:t>
            </w:r>
          </w:p>
          <w:p w14:paraId="13D9D7CC" w14:textId="77777777" w:rsidR="009B2214" w:rsidRPr="006B1EC6" w:rsidRDefault="009B2214" w:rsidP="005B6DB2">
            <w:pPr>
              <w:numPr>
                <w:ilvl w:val="0"/>
                <w:numId w:val="12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Postoperativer Schmerz wird</w:t>
            </w:r>
            <w:r w:rsidR="00B21FC5" w:rsidRPr="006B1EC6">
              <w:rPr>
                <w:rFonts w:asciiTheme="majorHAnsi" w:hAnsiTheme="majorHAnsi"/>
                <w:sz w:val="18"/>
              </w:rPr>
              <w:t xml:space="preserve"> durch</w:t>
            </w:r>
            <w:r w:rsidRPr="006B1EC6">
              <w:rPr>
                <w:rFonts w:asciiTheme="majorHAnsi" w:hAnsiTheme="majorHAnsi"/>
                <w:sz w:val="18"/>
              </w:rPr>
              <w:t xml:space="preserve"> </w:t>
            </w:r>
            <w:r w:rsidR="00B21FC5" w:rsidRPr="006B1EC6">
              <w:rPr>
                <w:rFonts w:asciiTheme="majorHAnsi" w:hAnsiTheme="majorHAnsi"/>
                <w:sz w:val="18"/>
              </w:rPr>
              <w:t>postoperative</w:t>
            </w:r>
            <w:r w:rsidRPr="006B1EC6">
              <w:rPr>
                <w:rFonts w:asciiTheme="majorHAnsi" w:hAnsiTheme="majorHAnsi"/>
                <w:sz w:val="18"/>
              </w:rPr>
              <w:t xml:space="preserve"> Schmerzbehandlung</w:t>
            </w:r>
            <w:r w:rsidR="00B21FC5" w:rsidRPr="006B1EC6">
              <w:rPr>
                <w:rFonts w:asciiTheme="majorHAnsi" w:hAnsiTheme="majorHAnsi"/>
                <w:sz w:val="18"/>
              </w:rPr>
              <w:t xml:space="preserve"> gemildert</w:t>
            </w:r>
          </w:p>
          <w:p w14:paraId="27386169" w14:textId="6F888FC8" w:rsidR="00B21FC5" w:rsidRPr="006B1EC6" w:rsidRDefault="00B21FC5" w:rsidP="005B6DB2">
            <w:pPr>
              <w:numPr>
                <w:ilvl w:val="0"/>
                <w:numId w:val="12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Funktionsverlust durch </w:t>
            </w:r>
            <w:proofErr w:type="spellStart"/>
            <w:r w:rsidRPr="006B1EC6">
              <w:rPr>
                <w:rFonts w:asciiTheme="majorHAnsi" w:hAnsiTheme="majorHAnsi"/>
                <w:sz w:val="18"/>
              </w:rPr>
              <w:t>Enthornung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 (z.B. Kratzen, Körperpflege und Rangordnungsverhalten; mehr soziale Interaktionen mit </w:t>
            </w:r>
            <w:r w:rsidR="00F10CEE" w:rsidRPr="006B1EC6">
              <w:rPr>
                <w:rFonts w:asciiTheme="majorHAnsi" w:hAnsiTheme="majorHAnsi"/>
                <w:sz w:val="18"/>
              </w:rPr>
              <w:t>körperlichem</w:t>
            </w:r>
            <w:r w:rsidRPr="006B1EC6">
              <w:rPr>
                <w:rFonts w:asciiTheme="majorHAnsi" w:hAnsiTheme="majorHAnsi"/>
                <w:sz w:val="18"/>
              </w:rPr>
              <w:t xml:space="preserve"> Kontakt bei Tieren ohne Hörner; </w:t>
            </w:r>
            <w:r w:rsidR="00187178" w:rsidRPr="006B1EC6">
              <w:rPr>
                <w:rFonts w:asciiTheme="majorHAnsi" w:hAnsiTheme="majorHAnsi"/>
                <w:sz w:val="18"/>
              </w:rPr>
              <w:t xml:space="preserve">Gegensatz Tiere mit Hörnern: </w:t>
            </w:r>
            <w:r w:rsidRPr="006B1EC6">
              <w:rPr>
                <w:rFonts w:asciiTheme="majorHAnsi" w:hAnsiTheme="majorHAnsi"/>
                <w:sz w:val="18"/>
              </w:rPr>
              <w:t>mehr Drohgesten, weniger Körperkon</w:t>
            </w:r>
            <w:r w:rsidR="00187178" w:rsidRPr="006B1EC6">
              <w:rPr>
                <w:rFonts w:asciiTheme="majorHAnsi" w:hAnsiTheme="majorHAnsi"/>
                <w:sz w:val="18"/>
              </w:rPr>
              <w:t>takt sowie andere Signalwirkung</w:t>
            </w:r>
            <w:r w:rsidRPr="006B1EC6">
              <w:rPr>
                <w:rFonts w:asciiTheme="majorHAnsi" w:hAnsiTheme="majorHAnsi"/>
                <w:sz w:val="18"/>
              </w:rPr>
              <w:t>)</w:t>
            </w:r>
          </w:p>
          <w:p w14:paraId="38FDCABE" w14:textId="77777777" w:rsidR="00B21FC5" w:rsidRPr="006B1EC6" w:rsidRDefault="00B21FC5" w:rsidP="005B6DB2">
            <w:pPr>
              <w:numPr>
                <w:ilvl w:val="0"/>
                <w:numId w:val="12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Hornknospe manchmal noch gar nicht tastbar, sodass die fachgerechte </w:t>
            </w:r>
            <w:proofErr w:type="spellStart"/>
            <w:r w:rsidRPr="006B1EC6">
              <w:rPr>
                <w:rFonts w:asciiTheme="majorHAnsi" w:hAnsiTheme="majorHAnsi"/>
                <w:sz w:val="18"/>
              </w:rPr>
              <w:t>Enthornung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 erschwert sein kann</w:t>
            </w:r>
            <w:r w:rsidRPr="006B1EC6">
              <w:rPr>
                <w:rFonts w:asciiTheme="majorHAnsi" w:hAnsiTheme="majorHAnsi"/>
                <w:sz w:val="18"/>
                <w:vertAlign w:val="superscript"/>
              </w:rPr>
              <w:t>3</w:t>
            </w:r>
          </w:p>
          <w:p w14:paraId="7B57AD71" w14:textId="77777777" w:rsidR="009B2214" w:rsidRPr="006B1EC6" w:rsidRDefault="009B2214" w:rsidP="005B6DB2">
            <w:pPr>
              <w:numPr>
                <w:ilvl w:val="0"/>
                <w:numId w:val="12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Bei späterer </w:t>
            </w:r>
            <w:proofErr w:type="spellStart"/>
            <w:r w:rsidRPr="006B1EC6">
              <w:rPr>
                <w:rFonts w:asciiTheme="majorHAnsi" w:hAnsiTheme="majorHAnsi"/>
                <w:sz w:val="18"/>
              </w:rPr>
              <w:t>Enthornung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 (nicht </w:t>
            </w:r>
            <w:proofErr w:type="spellStart"/>
            <w:r w:rsidRPr="006B1EC6">
              <w:rPr>
                <w:rFonts w:asciiTheme="majorHAnsi" w:hAnsiTheme="majorHAnsi"/>
                <w:sz w:val="18"/>
              </w:rPr>
              <w:t>Buddex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>)</w:t>
            </w:r>
            <w:r w:rsidR="00B21FC5" w:rsidRPr="006B1EC6">
              <w:rPr>
                <w:rFonts w:asciiTheme="majorHAnsi" w:hAnsiTheme="majorHAnsi"/>
                <w:sz w:val="18"/>
              </w:rPr>
              <w:t xml:space="preserve"> entsteht eine </w:t>
            </w:r>
            <w:r w:rsidRPr="006B1EC6">
              <w:rPr>
                <w:rFonts w:asciiTheme="majorHAnsi" w:hAnsiTheme="majorHAnsi"/>
                <w:sz w:val="18"/>
              </w:rPr>
              <w:t>größere Wunde</w:t>
            </w:r>
          </w:p>
          <w:p w14:paraId="6DA5C0C2" w14:textId="77777777" w:rsidR="00EF1384" w:rsidRPr="006B1EC6" w:rsidRDefault="005C7FAA" w:rsidP="005B6DB2">
            <w:pPr>
              <w:numPr>
                <w:ilvl w:val="0"/>
                <w:numId w:val="12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Durch die </w:t>
            </w:r>
            <w:r w:rsidR="00EF1384" w:rsidRPr="006B1EC6">
              <w:rPr>
                <w:rFonts w:asciiTheme="majorHAnsi" w:hAnsiTheme="majorHAnsi"/>
                <w:sz w:val="18"/>
              </w:rPr>
              <w:t>Sedierung</w:t>
            </w:r>
            <w:r w:rsidRPr="006B1EC6">
              <w:rPr>
                <w:rFonts w:asciiTheme="majorHAnsi" w:hAnsiTheme="majorHAnsi"/>
                <w:sz w:val="18"/>
              </w:rPr>
              <w:t xml:space="preserve"> ist die</w:t>
            </w:r>
            <w:r w:rsidR="00694068" w:rsidRPr="006B1EC6">
              <w:rPr>
                <w:rFonts w:asciiTheme="majorHAnsi" w:hAnsiTheme="majorHAnsi"/>
                <w:sz w:val="18"/>
              </w:rPr>
              <w:t xml:space="preserve"> Überprüfung der Wirkung der Lokalanästhesie</w:t>
            </w:r>
            <w:r w:rsidR="00EF1384" w:rsidRPr="006B1EC6">
              <w:rPr>
                <w:rFonts w:asciiTheme="majorHAnsi" w:hAnsiTheme="majorHAnsi"/>
                <w:sz w:val="18"/>
              </w:rPr>
              <w:t xml:space="preserve"> nur eingeschränkt möglich</w:t>
            </w:r>
            <w:r w:rsidR="00ED2749" w:rsidRPr="006B1EC6">
              <w:rPr>
                <w:rFonts w:asciiTheme="majorHAnsi" w:hAnsiTheme="majorHAnsi"/>
                <w:sz w:val="18"/>
              </w:rPr>
              <w:t>, dafür ist ein sachgerechtes Setzen der L</w:t>
            </w:r>
            <w:r w:rsidR="00B21FC5" w:rsidRPr="006B1EC6">
              <w:rPr>
                <w:rFonts w:asciiTheme="majorHAnsi" w:hAnsiTheme="majorHAnsi"/>
                <w:sz w:val="18"/>
              </w:rPr>
              <w:t>okalanästhesie</w:t>
            </w:r>
            <w:r w:rsidRPr="006B1EC6">
              <w:rPr>
                <w:rFonts w:asciiTheme="majorHAnsi" w:hAnsiTheme="majorHAnsi"/>
                <w:sz w:val="18"/>
              </w:rPr>
              <w:t xml:space="preserve"> besser möglich, da</w:t>
            </w:r>
            <w:r w:rsidR="00ED2749" w:rsidRPr="006B1EC6">
              <w:rPr>
                <w:rFonts w:asciiTheme="majorHAnsi" w:hAnsiTheme="majorHAnsi"/>
                <w:sz w:val="18"/>
              </w:rPr>
              <w:t xml:space="preserve"> </w:t>
            </w:r>
            <w:r w:rsidR="00EF1384" w:rsidRPr="006B1EC6">
              <w:rPr>
                <w:rFonts w:asciiTheme="majorHAnsi" w:hAnsiTheme="majorHAnsi"/>
                <w:sz w:val="18"/>
              </w:rPr>
              <w:t xml:space="preserve">Fixierungs- und </w:t>
            </w:r>
            <w:proofErr w:type="spellStart"/>
            <w:r w:rsidR="00EF1384" w:rsidRPr="006B1EC6">
              <w:rPr>
                <w:rFonts w:asciiTheme="majorHAnsi" w:hAnsiTheme="majorHAnsi"/>
                <w:sz w:val="18"/>
              </w:rPr>
              <w:t>Handlingsmaßnahmen</w:t>
            </w:r>
            <w:proofErr w:type="spellEnd"/>
            <w:r w:rsidR="00ED2749" w:rsidRPr="006B1EC6">
              <w:rPr>
                <w:rFonts w:asciiTheme="majorHAnsi" w:hAnsiTheme="majorHAnsi"/>
                <w:sz w:val="18"/>
              </w:rPr>
              <w:t xml:space="preserve"> erleichtert</w:t>
            </w:r>
            <w:r w:rsidRPr="006B1EC6">
              <w:rPr>
                <w:rFonts w:asciiTheme="majorHAnsi" w:hAnsiTheme="majorHAnsi"/>
                <w:sz w:val="18"/>
              </w:rPr>
              <w:t xml:space="preserve"> werden</w:t>
            </w:r>
            <w:r w:rsidR="00EF1384" w:rsidRPr="006B1EC6">
              <w:rPr>
                <w:rFonts w:asciiTheme="majorHAnsi" w:hAnsiTheme="majorHAnsi"/>
                <w:sz w:val="18"/>
                <w:vertAlign w:val="superscript"/>
              </w:rPr>
              <w:t>6</w:t>
            </w:r>
          </w:p>
          <w:p w14:paraId="0AE0C44C" w14:textId="77777777" w:rsidR="005B1351" w:rsidRPr="006B1EC6" w:rsidRDefault="00FB456A" w:rsidP="005B6DB2">
            <w:pPr>
              <w:numPr>
                <w:ilvl w:val="0"/>
                <w:numId w:val="12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  <w:lang w:val="de-AT"/>
              </w:rPr>
              <w:t xml:space="preserve">aufgrund des </w:t>
            </w:r>
            <w:r w:rsidR="00EF1384" w:rsidRPr="006B1EC6">
              <w:rPr>
                <w:rFonts w:asciiTheme="majorHAnsi" w:hAnsiTheme="majorHAnsi"/>
                <w:sz w:val="18"/>
                <w:lang w:val="de-AT"/>
              </w:rPr>
              <w:t>Sedierung</w:t>
            </w:r>
            <w:r w:rsidRPr="006B1EC6">
              <w:rPr>
                <w:rFonts w:asciiTheme="majorHAnsi" w:hAnsiTheme="majorHAnsi"/>
                <w:sz w:val="18"/>
                <w:lang w:val="de-AT"/>
              </w:rPr>
              <w:t xml:space="preserve">srisikos mit </w:t>
            </w:r>
            <w:proofErr w:type="spellStart"/>
            <w:r w:rsidRPr="006B1EC6">
              <w:rPr>
                <w:rFonts w:asciiTheme="majorHAnsi" w:hAnsiTheme="majorHAnsi"/>
                <w:sz w:val="18"/>
                <w:lang w:val="de-AT"/>
              </w:rPr>
              <w:t>Xylazin</w:t>
            </w:r>
            <w:proofErr w:type="spellEnd"/>
            <w:r w:rsidRPr="006B1EC6">
              <w:rPr>
                <w:rFonts w:asciiTheme="majorHAnsi" w:hAnsiTheme="majorHAnsi"/>
                <w:sz w:val="18"/>
                <w:lang w:val="de-AT"/>
              </w:rPr>
              <w:t xml:space="preserve"> wird die Sedierung </w:t>
            </w:r>
            <w:r w:rsidR="00EF1384" w:rsidRPr="006B1EC6">
              <w:rPr>
                <w:rFonts w:asciiTheme="majorHAnsi" w:hAnsiTheme="majorHAnsi"/>
                <w:sz w:val="18"/>
                <w:lang w:val="de-AT"/>
              </w:rPr>
              <w:t xml:space="preserve">für diesen Eingriff </w:t>
            </w:r>
            <w:r w:rsidRPr="006B1EC6">
              <w:rPr>
                <w:rFonts w:asciiTheme="majorHAnsi" w:hAnsiTheme="majorHAnsi"/>
                <w:sz w:val="18"/>
                <w:lang w:val="de-AT"/>
              </w:rPr>
              <w:t>erst ab de</w:t>
            </w:r>
            <w:r w:rsidR="00B21FC5" w:rsidRPr="006B1EC6">
              <w:rPr>
                <w:rFonts w:asciiTheme="majorHAnsi" w:hAnsiTheme="majorHAnsi"/>
                <w:sz w:val="18"/>
                <w:lang w:val="de-AT"/>
              </w:rPr>
              <w:t>m zehnten</w:t>
            </w:r>
            <w:r w:rsidR="00EF1384" w:rsidRPr="006B1EC6">
              <w:rPr>
                <w:rFonts w:asciiTheme="majorHAnsi" w:hAnsiTheme="majorHAnsi"/>
                <w:sz w:val="18"/>
                <w:lang w:val="de-AT"/>
              </w:rPr>
              <w:t xml:space="preserve"> Lebenstag empfohlen</w:t>
            </w:r>
            <w:r w:rsidR="00EF1384" w:rsidRPr="006B1EC6">
              <w:rPr>
                <w:rFonts w:asciiTheme="majorHAnsi" w:hAnsiTheme="majorHAnsi"/>
                <w:sz w:val="18"/>
                <w:vertAlign w:val="superscript"/>
                <w:lang w:val="de-AT"/>
              </w:rPr>
              <w:t>2</w:t>
            </w:r>
            <w:r w:rsidR="00EF1384" w:rsidRPr="006B1EC6">
              <w:rPr>
                <w:rFonts w:asciiTheme="majorHAnsi" w:hAnsiTheme="majorHAnsi"/>
                <w:sz w:val="18"/>
                <w:lang w:val="de-AT"/>
              </w:rPr>
              <w:t xml:space="preserve"> </w:t>
            </w:r>
          </w:p>
        </w:tc>
        <w:tc>
          <w:tcPr>
            <w:tcW w:w="5627" w:type="dxa"/>
          </w:tcPr>
          <w:p w14:paraId="16FDC3EF" w14:textId="77777777" w:rsidR="005B6DB2" w:rsidRPr="006B1EC6" w:rsidRDefault="008E489F" w:rsidP="005B6DB2">
            <w:pPr>
              <w:numPr>
                <w:ilvl w:val="0"/>
                <w:numId w:val="13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höherer finanzieller und organisatorischer Aufwand</w:t>
            </w:r>
            <w:r w:rsidR="00E8290A" w:rsidRPr="006B1EC6">
              <w:rPr>
                <w:rFonts w:asciiTheme="majorHAnsi" w:hAnsiTheme="majorHAnsi"/>
                <w:sz w:val="18"/>
              </w:rPr>
              <w:t xml:space="preserve"> (</w:t>
            </w:r>
            <w:r w:rsidR="00B01462" w:rsidRPr="006B1EC6">
              <w:rPr>
                <w:rFonts w:asciiTheme="majorHAnsi" w:hAnsiTheme="majorHAnsi"/>
                <w:sz w:val="18"/>
              </w:rPr>
              <w:t>Angaben inkludieren alle Kosten</w:t>
            </w:r>
            <w:r w:rsidR="00E8290A" w:rsidRPr="006B1EC6">
              <w:rPr>
                <w:rFonts w:asciiTheme="majorHAnsi" w:hAnsiTheme="majorHAnsi"/>
                <w:sz w:val="18"/>
              </w:rPr>
              <w:t>):</w:t>
            </w:r>
          </w:p>
          <w:p w14:paraId="3CE9E25B" w14:textId="64BF6F1F" w:rsidR="00E8290A" w:rsidRPr="006B1EC6" w:rsidRDefault="00B01462" w:rsidP="005B6DB2">
            <w:pPr>
              <w:numPr>
                <w:ilvl w:val="0"/>
                <w:numId w:val="49"/>
              </w:numPr>
              <w:ind w:left="677"/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Landwirt</w:t>
            </w:r>
            <w:r w:rsidR="00E8290A" w:rsidRPr="006B1EC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="00E8290A" w:rsidRPr="006B1EC6">
              <w:rPr>
                <w:rFonts w:asciiTheme="majorHAnsi" w:hAnsiTheme="majorHAnsi"/>
                <w:sz w:val="18"/>
              </w:rPr>
              <w:t>enthornt</w:t>
            </w:r>
            <w:proofErr w:type="spellEnd"/>
            <w:r w:rsidR="00E8290A" w:rsidRPr="006B1EC6">
              <w:rPr>
                <w:rFonts w:asciiTheme="majorHAnsi" w:hAnsiTheme="majorHAnsi"/>
                <w:sz w:val="18"/>
              </w:rPr>
              <w:t>: 15-20</w:t>
            </w:r>
            <w:r w:rsidR="00B17EDE" w:rsidRPr="006B1EC6">
              <w:rPr>
                <w:rFonts w:asciiTheme="majorHAnsi" w:hAnsiTheme="majorHAnsi"/>
                <w:sz w:val="18"/>
              </w:rPr>
              <w:t xml:space="preserve"> €</w:t>
            </w:r>
            <w:r w:rsidR="00E8290A" w:rsidRPr="006B1EC6">
              <w:rPr>
                <w:rFonts w:asciiTheme="majorHAnsi" w:hAnsiTheme="majorHAnsi"/>
                <w:sz w:val="18"/>
              </w:rPr>
              <w:t xml:space="preserve"> (Erfahrungsbericht aus der landwirtschaftlichen Praxis)</w:t>
            </w:r>
          </w:p>
          <w:p w14:paraId="739D8C1B" w14:textId="4ABA9347" w:rsidR="00E8290A" w:rsidRPr="006B1EC6" w:rsidRDefault="00B01462" w:rsidP="005B6DB2">
            <w:pPr>
              <w:numPr>
                <w:ilvl w:val="0"/>
                <w:numId w:val="50"/>
              </w:numPr>
              <w:ind w:left="677"/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Tierarzt</w:t>
            </w:r>
            <w:r w:rsidR="00B17EDE" w:rsidRPr="006B1EC6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="00B17EDE" w:rsidRPr="006B1EC6">
              <w:rPr>
                <w:rFonts w:asciiTheme="majorHAnsi" w:hAnsiTheme="majorHAnsi"/>
                <w:sz w:val="18"/>
              </w:rPr>
              <w:t>enthornt</w:t>
            </w:r>
            <w:proofErr w:type="spellEnd"/>
            <w:r w:rsidR="00B17EDE" w:rsidRPr="006B1EC6">
              <w:rPr>
                <w:rFonts w:asciiTheme="majorHAnsi" w:hAnsiTheme="majorHAnsi"/>
                <w:sz w:val="18"/>
              </w:rPr>
              <w:t>: 20-40 €</w:t>
            </w:r>
            <w:r w:rsidR="00E8290A" w:rsidRPr="006B1EC6">
              <w:rPr>
                <w:rFonts w:asciiTheme="majorHAnsi" w:hAnsiTheme="majorHAnsi"/>
                <w:sz w:val="18"/>
              </w:rPr>
              <w:t xml:space="preserve"> (Erfahrungsbericht aus der tierärztlichen Praxis)</w:t>
            </w:r>
          </w:p>
          <w:p w14:paraId="0F2B6BDC" w14:textId="77777777" w:rsidR="005B6DB2" w:rsidRPr="006B1EC6" w:rsidRDefault="00DE6678" w:rsidP="005B6DB2">
            <w:pPr>
              <w:numPr>
                <w:ilvl w:val="0"/>
                <w:numId w:val="13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Wartezeiten:</w:t>
            </w:r>
          </w:p>
          <w:p w14:paraId="02CF80B7" w14:textId="1D47B8A7" w:rsidR="008E489F" w:rsidRPr="006B1EC6" w:rsidRDefault="008E489F" w:rsidP="005B6DB2">
            <w:pPr>
              <w:numPr>
                <w:ilvl w:val="0"/>
                <w:numId w:val="51"/>
              </w:numPr>
              <w:ind w:left="677"/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Warte</w:t>
            </w:r>
            <w:r w:rsidR="005B6DB2" w:rsidRPr="006B1EC6">
              <w:rPr>
                <w:rFonts w:asciiTheme="majorHAnsi" w:hAnsiTheme="majorHAnsi"/>
                <w:sz w:val="18"/>
              </w:rPr>
              <w:t xml:space="preserve">zeiten sind bei Alternativen zu </w:t>
            </w:r>
            <w:r w:rsidRPr="006B1EC6">
              <w:rPr>
                <w:rFonts w:asciiTheme="majorHAnsi" w:hAnsiTheme="majorHAnsi"/>
                <w:sz w:val="18"/>
              </w:rPr>
              <w:t>berücksichtigen</w:t>
            </w:r>
            <w:r w:rsidR="00DE6678" w:rsidRPr="006B1EC6">
              <w:rPr>
                <w:rFonts w:asciiTheme="majorHAnsi" w:hAnsiTheme="majorHAnsi"/>
                <w:sz w:val="18"/>
                <w:vertAlign w:val="superscript"/>
              </w:rPr>
              <w:t>1</w:t>
            </w:r>
            <w:r w:rsidR="00DE6678" w:rsidRPr="006B1EC6">
              <w:rPr>
                <w:rFonts w:asciiTheme="majorHAnsi" w:hAnsiTheme="majorHAnsi"/>
                <w:sz w:val="18"/>
              </w:rPr>
              <w:t xml:space="preserve"> </w:t>
            </w:r>
          </w:p>
          <w:p w14:paraId="6D8998FD" w14:textId="0A172BCF" w:rsidR="008E489F" w:rsidRPr="006B1EC6" w:rsidRDefault="00B01462" w:rsidP="005B6DB2">
            <w:pPr>
              <w:numPr>
                <w:ilvl w:val="0"/>
                <w:numId w:val="52"/>
              </w:numPr>
              <w:ind w:left="677"/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g</w:t>
            </w:r>
            <w:r w:rsidR="00B17EDE" w:rsidRPr="006B1EC6">
              <w:rPr>
                <w:rFonts w:asciiTheme="majorHAnsi" w:hAnsiTheme="majorHAnsi"/>
                <w:sz w:val="18"/>
              </w:rPr>
              <w:t>emeint sind die Wartezeiten gemäß</w:t>
            </w:r>
            <w:r w:rsidRPr="006B1EC6">
              <w:rPr>
                <w:rFonts w:asciiTheme="majorHAnsi" w:hAnsiTheme="majorHAnsi"/>
                <w:sz w:val="18"/>
              </w:rPr>
              <w:t xml:space="preserve"> Rückstandskontroll-Verordnung § 1 </w:t>
            </w:r>
            <w:proofErr w:type="spellStart"/>
            <w:r w:rsidRPr="006B1EC6">
              <w:rPr>
                <w:rFonts w:asciiTheme="majorHAnsi" w:hAnsiTheme="majorHAnsi"/>
                <w:sz w:val="18"/>
              </w:rPr>
              <w:t>Abs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 2 Z 13 = bis Tiere als Lebensmittel</w:t>
            </w:r>
            <w:r w:rsidR="008E489F" w:rsidRPr="006B1EC6">
              <w:rPr>
                <w:rFonts w:asciiTheme="majorHAnsi" w:hAnsiTheme="majorHAnsi"/>
                <w:sz w:val="18"/>
              </w:rPr>
              <w:t xml:space="preserve"> in </w:t>
            </w:r>
            <w:r w:rsidRPr="006B1EC6">
              <w:rPr>
                <w:rFonts w:asciiTheme="majorHAnsi" w:hAnsiTheme="majorHAnsi"/>
                <w:sz w:val="18"/>
              </w:rPr>
              <w:t xml:space="preserve">den </w:t>
            </w:r>
            <w:r w:rsidR="008E489F" w:rsidRPr="006B1EC6">
              <w:rPr>
                <w:rFonts w:asciiTheme="majorHAnsi" w:hAnsiTheme="majorHAnsi"/>
                <w:sz w:val="18"/>
              </w:rPr>
              <w:t>Verkehr gebracht werden können (</w:t>
            </w:r>
            <w:r w:rsidRPr="006B1EC6">
              <w:rPr>
                <w:rFonts w:asciiTheme="majorHAnsi" w:hAnsiTheme="majorHAnsi"/>
                <w:sz w:val="18"/>
              </w:rPr>
              <w:t xml:space="preserve">wichtig bei </w:t>
            </w:r>
            <w:r w:rsidR="00DE6678" w:rsidRPr="006B1EC6">
              <w:rPr>
                <w:rFonts w:asciiTheme="majorHAnsi" w:hAnsiTheme="majorHAnsi"/>
                <w:sz w:val="18"/>
              </w:rPr>
              <w:t>nicht geplante</w:t>
            </w:r>
            <w:r w:rsidRPr="006B1EC6">
              <w:rPr>
                <w:rFonts w:asciiTheme="majorHAnsi" w:hAnsiTheme="majorHAnsi"/>
                <w:sz w:val="18"/>
              </w:rPr>
              <w:t>r</w:t>
            </w:r>
            <w:r w:rsidR="00DE6678" w:rsidRPr="006B1EC6">
              <w:rPr>
                <w:rFonts w:asciiTheme="majorHAnsi" w:hAnsiTheme="majorHAnsi"/>
                <w:sz w:val="18"/>
              </w:rPr>
              <w:t xml:space="preserve"> S</w:t>
            </w:r>
            <w:r w:rsidRPr="006B1EC6">
              <w:rPr>
                <w:rFonts w:asciiTheme="majorHAnsi" w:hAnsiTheme="majorHAnsi"/>
                <w:sz w:val="18"/>
              </w:rPr>
              <w:t xml:space="preserve">chlachtung) </w:t>
            </w:r>
          </w:p>
          <w:p w14:paraId="52BF0334" w14:textId="77777777" w:rsidR="008E489F" w:rsidRPr="006B1EC6" w:rsidRDefault="008E489F" w:rsidP="005B6DB2">
            <w:pPr>
              <w:numPr>
                <w:ilvl w:val="0"/>
                <w:numId w:val="13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Sedierung:</w:t>
            </w:r>
          </w:p>
          <w:p w14:paraId="04EAB298" w14:textId="67F7CB92" w:rsidR="008E489F" w:rsidRPr="006B1EC6" w:rsidRDefault="008E489F" w:rsidP="005B6DB2">
            <w:pPr>
              <w:numPr>
                <w:ilvl w:val="0"/>
                <w:numId w:val="53"/>
              </w:numPr>
              <w:ind w:left="677"/>
              <w:rPr>
                <w:rFonts w:asciiTheme="majorHAnsi" w:hAnsiTheme="majorHAnsi"/>
                <w:sz w:val="18"/>
                <w:lang w:val="de-AT"/>
              </w:rPr>
            </w:pPr>
            <w:proofErr w:type="spellStart"/>
            <w:r w:rsidRPr="006B1EC6">
              <w:rPr>
                <w:rFonts w:asciiTheme="majorHAnsi" w:hAnsiTheme="majorHAnsi"/>
                <w:sz w:val="18"/>
              </w:rPr>
              <w:t>Rompun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>: 1 Tag (AMA u Bio: 2 Tage)</w:t>
            </w:r>
          </w:p>
          <w:p w14:paraId="3AD21662" w14:textId="77777777" w:rsidR="008E489F" w:rsidRPr="006B1EC6" w:rsidRDefault="008E489F" w:rsidP="005B6DB2">
            <w:pPr>
              <w:pStyle w:val="Listenabsatz"/>
              <w:numPr>
                <w:ilvl w:val="0"/>
                <w:numId w:val="13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Schmerzmittel, z.B.:</w:t>
            </w:r>
          </w:p>
          <w:p w14:paraId="28B18B0A" w14:textId="3B477801" w:rsidR="008E489F" w:rsidRPr="006B1EC6" w:rsidRDefault="008E489F" w:rsidP="005B6DB2">
            <w:pPr>
              <w:numPr>
                <w:ilvl w:val="0"/>
                <w:numId w:val="54"/>
              </w:numPr>
              <w:ind w:left="677"/>
              <w:rPr>
                <w:rFonts w:asciiTheme="majorHAnsi" w:hAnsiTheme="majorHAnsi"/>
                <w:sz w:val="18"/>
                <w:lang w:val="de-AT"/>
              </w:rPr>
            </w:pPr>
            <w:proofErr w:type="spellStart"/>
            <w:r w:rsidRPr="006B1EC6">
              <w:rPr>
                <w:rFonts w:asciiTheme="majorHAnsi" w:hAnsiTheme="majorHAnsi"/>
                <w:sz w:val="18"/>
              </w:rPr>
              <w:t>Novasul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  13 Tag</w:t>
            </w:r>
            <w:r w:rsidR="0095685B" w:rsidRPr="006B1EC6">
              <w:rPr>
                <w:rFonts w:asciiTheme="majorHAnsi" w:hAnsiTheme="majorHAnsi"/>
                <w:sz w:val="18"/>
              </w:rPr>
              <w:t>e</w:t>
            </w:r>
            <w:r w:rsidRPr="006B1EC6">
              <w:rPr>
                <w:rFonts w:asciiTheme="majorHAnsi" w:hAnsiTheme="majorHAnsi"/>
                <w:sz w:val="18"/>
              </w:rPr>
              <w:t xml:space="preserve"> (AMA u Bio: 26 Tage)</w:t>
            </w:r>
          </w:p>
          <w:p w14:paraId="3E2FC584" w14:textId="3FD38B64" w:rsidR="008E489F" w:rsidRPr="006B1EC6" w:rsidRDefault="008E489F" w:rsidP="005B6DB2">
            <w:pPr>
              <w:numPr>
                <w:ilvl w:val="0"/>
                <w:numId w:val="54"/>
              </w:numPr>
              <w:ind w:left="677"/>
              <w:rPr>
                <w:rFonts w:asciiTheme="majorHAnsi" w:hAnsiTheme="majorHAnsi"/>
                <w:sz w:val="18"/>
                <w:lang w:val="de-AT"/>
              </w:rPr>
            </w:pPr>
            <w:proofErr w:type="spellStart"/>
            <w:r w:rsidRPr="006B1EC6">
              <w:rPr>
                <w:rFonts w:asciiTheme="majorHAnsi" w:hAnsiTheme="majorHAnsi"/>
                <w:sz w:val="18"/>
              </w:rPr>
              <w:t>Melovem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 15 Tag</w:t>
            </w:r>
            <w:r w:rsidR="0095685B" w:rsidRPr="006B1EC6">
              <w:rPr>
                <w:rFonts w:asciiTheme="majorHAnsi" w:hAnsiTheme="majorHAnsi"/>
                <w:sz w:val="18"/>
              </w:rPr>
              <w:t>e</w:t>
            </w:r>
            <w:r w:rsidRPr="006B1EC6">
              <w:rPr>
                <w:rFonts w:asciiTheme="majorHAnsi" w:hAnsiTheme="majorHAnsi"/>
                <w:sz w:val="18"/>
              </w:rPr>
              <w:t xml:space="preserve"> (AMA u Bio: 30 Tage)</w:t>
            </w:r>
          </w:p>
          <w:p w14:paraId="49B92C59" w14:textId="77777777" w:rsidR="008E489F" w:rsidRPr="006B1EC6" w:rsidRDefault="008E489F" w:rsidP="005B6DB2">
            <w:pPr>
              <w:numPr>
                <w:ilvl w:val="0"/>
                <w:numId w:val="54"/>
              </w:numPr>
              <w:ind w:left="677"/>
              <w:rPr>
                <w:rFonts w:asciiTheme="majorHAnsi" w:hAnsiTheme="majorHAnsi"/>
                <w:sz w:val="18"/>
                <w:lang w:val="en-US"/>
              </w:rPr>
            </w:pPr>
            <w:proofErr w:type="spellStart"/>
            <w:r w:rsidRPr="006B1EC6">
              <w:rPr>
                <w:rFonts w:asciiTheme="majorHAnsi" w:hAnsiTheme="majorHAnsi"/>
                <w:sz w:val="18"/>
                <w:lang w:val="en-US"/>
              </w:rPr>
              <w:t>Finadyne</w:t>
            </w:r>
            <w:proofErr w:type="spellEnd"/>
            <w:r w:rsidRPr="006B1EC6">
              <w:rPr>
                <w:rFonts w:asciiTheme="majorHAnsi" w:hAnsiTheme="majorHAnsi"/>
                <w:sz w:val="18"/>
                <w:lang w:val="en-US"/>
              </w:rPr>
              <w:t xml:space="preserve"> pour-on: 7 </w:t>
            </w:r>
            <w:proofErr w:type="spellStart"/>
            <w:r w:rsidRPr="006B1EC6">
              <w:rPr>
                <w:rFonts w:asciiTheme="majorHAnsi" w:hAnsiTheme="majorHAnsi"/>
                <w:sz w:val="18"/>
                <w:lang w:val="en-US"/>
              </w:rPr>
              <w:t>Tage</w:t>
            </w:r>
            <w:proofErr w:type="spellEnd"/>
            <w:r w:rsidRPr="006B1EC6">
              <w:rPr>
                <w:rFonts w:asciiTheme="majorHAnsi" w:hAnsiTheme="majorHAnsi"/>
                <w:sz w:val="18"/>
                <w:lang w:val="en-US"/>
              </w:rPr>
              <w:t xml:space="preserve"> (AMA u Bio: 14 </w:t>
            </w:r>
            <w:proofErr w:type="spellStart"/>
            <w:r w:rsidRPr="006B1EC6">
              <w:rPr>
                <w:rFonts w:asciiTheme="majorHAnsi" w:hAnsiTheme="majorHAnsi"/>
                <w:sz w:val="18"/>
                <w:lang w:val="en-US"/>
              </w:rPr>
              <w:t>Tage</w:t>
            </w:r>
            <w:proofErr w:type="spellEnd"/>
            <w:r w:rsidRPr="006B1EC6">
              <w:rPr>
                <w:rFonts w:asciiTheme="majorHAnsi" w:hAnsiTheme="majorHAnsi"/>
                <w:sz w:val="18"/>
                <w:lang w:val="en-US"/>
              </w:rPr>
              <w:t>)</w:t>
            </w:r>
          </w:p>
          <w:p w14:paraId="5FE7328A" w14:textId="77777777" w:rsidR="00B01462" w:rsidRPr="006B1EC6" w:rsidRDefault="00B01462" w:rsidP="005B6DB2">
            <w:pPr>
              <w:numPr>
                <w:ilvl w:val="0"/>
                <w:numId w:val="13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Dauer bis zum Wirkungseintritt 10 bis 15 Minuten </w:t>
            </w:r>
            <w:r w:rsidRPr="006B1EC6">
              <w:rPr>
                <w:rFonts w:asciiTheme="majorHAnsi" w:hAnsiTheme="majorHAnsi"/>
                <w:sz w:val="18"/>
                <w:vertAlign w:val="superscript"/>
              </w:rPr>
              <w:t>1,2,4,</w:t>
            </w:r>
            <w:r w:rsidRPr="006B1EC6">
              <w:rPr>
                <w:rFonts w:asciiTheme="majorHAnsi" w:hAnsiTheme="majorHAnsi"/>
                <w:sz w:val="18"/>
              </w:rPr>
              <w:t xml:space="preserve"> </w:t>
            </w:r>
            <w:r w:rsidRPr="006B1EC6">
              <w:rPr>
                <w:rFonts w:asciiTheme="majorHAnsi" w:hAnsiTheme="majorHAnsi"/>
                <w:sz w:val="18"/>
                <w:vertAlign w:val="superscript"/>
              </w:rPr>
              <w:t xml:space="preserve">(Beipacktext) </w:t>
            </w:r>
            <w:proofErr w:type="spellStart"/>
            <w:r w:rsidRPr="006B1EC6">
              <w:rPr>
                <w:rFonts w:asciiTheme="majorHAnsi" w:hAnsiTheme="majorHAnsi"/>
                <w:sz w:val="18"/>
                <w:vertAlign w:val="superscript"/>
              </w:rPr>
              <w:t>Procamidor</w:t>
            </w:r>
            <w:proofErr w:type="spellEnd"/>
            <w:r w:rsidRPr="006B1EC6">
              <w:rPr>
                <w:rFonts w:asciiTheme="majorHAnsi" w:hAnsiTheme="majorHAnsi"/>
                <w:sz w:val="18"/>
                <w:vertAlign w:val="superscript"/>
              </w:rPr>
              <w:t xml:space="preserve"> 20mg/ml - Injektionslösung für Tiere </w:t>
            </w:r>
          </w:p>
          <w:p w14:paraId="438ABAAA" w14:textId="77777777" w:rsidR="008E489F" w:rsidRPr="006B1EC6" w:rsidRDefault="003B31CF" w:rsidP="005B6DB2">
            <w:pPr>
              <w:numPr>
                <w:ilvl w:val="0"/>
                <w:numId w:val="13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A</w:t>
            </w:r>
            <w:r w:rsidR="008E489F" w:rsidRPr="006B1EC6">
              <w:rPr>
                <w:rFonts w:asciiTheme="majorHAnsi" w:hAnsiTheme="majorHAnsi"/>
                <w:sz w:val="18"/>
              </w:rPr>
              <w:t>ltersunabhängige Gruppenbildung</w:t>
            </w:r>
            <w:r w:rsidR="00B01462" w:rsidRPr="006B1EC6">
              <w:rPr>
                <w:rFonts w:asciiTheme="majorHAnsi" w:hAnsiTheme="majorHAnsi"/>
                <w:sz w:val="18"/>
              </w:rPr>
              <w:t xml:space="preserve"> ist</w:t>
            </w:r>
            <w:r w:rsidR="008E489F" w:rsidRPr="006B1EC6">
              <w:rPr>
                <w:rFonts w:asciiTheme="majorHAnsi" w:hAnsiTheme="majorHAnsi"/>
                <w:sz w:val="18"/>
              </w:rPr>
              <w:t xml:space="preserve"> möglich </w:t>
            </w:r>
            <w:r w:rsidR="00B01462" w:rsidRPr="006B1EC6">
              <w:rPr>
                <w:rFonts w:asciiTheme="majorHAnsi" w:hAnsiTheme="majorHAnsi"/>
                <w:sz w:val="18"/>
              </w:rPr>
              <w:t xml:space="preserve"> und führt zu einer </w:t>
            </w:r>
            <w:r w:rsidR="008E489F" w:rsidRPr="006B1EC6">
              <w:rPr>
                <w:rFonts w:asciiTheme="majorHAnsi" w:hAnsiTheme="majorHAnsi"/>
                <w:sz w:val="18"/>
              </w:rPr>
              <w:t>Kostenreduktion</w:t>
            </w:r>
          </w:p>
          <w:p w14:paraId="3C27E021" w14:textId="77777777" w:rsidR="008E489F" w:rsidRPr="006B1EC6" w:rsidRDefault="008E489F" w:rsidP="005B6DB2">
            <w:pPr>
              <w:numPr>
                <w:ilvl w:val="0"/>
                <w:numId w:val="13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Reduktion der Leistungsdepression (Kalb)</w:t>
            </w:r>
          </w:p>
          <w:p w14:paraId="60CE19B1" w14:textId="77777777" w:rsidR="008E489F" w:rsidRPr="006B1EC6" w:rsidRDefault="00B01462" w:rsidP="005B6DB2">
            <w:pPr>
              <w:numPr>
                <w:ilvl w:val="0"/>
                <w:numId w:val="13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Leichteres und </w:t>
            </w:r>
            <w:r w:rsidR="008E489F" w:rsidRPr="006B1EC6">
              <w:rPr>
                <w:rFonts w:asciiTheme="majorHAnsi" w:hAnsiTheme="majorHAnsi"/>
                <w:sz w:val="18"/>
              </w:rPr>
              <w:t xml:space="preserve">angenehmeres Handling </w:t>
            </w:r>
          </w:p>
          <w:p w14:paraId="5DBC94FC" w14:textId="77777777" w:rsidR="00377188" w:rsidRPr="006B1EC6" w:rsidRDefault="008E489F" w:rsidP="005B6DB2">
            <w:pPr>
              <w:numPr>
                <w:ilvl w:val="0"/>
                <w:numId w:val="13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Steigerung des Ansehens</w:t>
            </w:r>
          </w:p>
        </w:tc>
        <w:tc>
          <w:tcPr>
            <w:tcW w:w="5886" w:type="dxa"/>
          </w:tcPr>
          <w:p w14:paraId="26AC60CA" w14:textId="77777777" w:rsidR="008E489F" w:rsidRPr="006B1EC6" w:rsidRDefault="008E489F" w:rsidP="005B6DB2">
            <w:pPr>
              <w:numPr>
                <w:ilvl w:val="0"/>
                <w:numId w:val="14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Kann auch nach dem Ende der </w:t>
            </w:r>
            <w:r w:rsidR="003B31CF" w:rsidRPr="006B1EC6">
              <w:rPr>
                <w:rFonts w:asciiTheme="majorHAnsi" w:hAnsiTheme="majorHAnsi"/>
                <w:sz w:val="18"/>
              </w:rPr>
              <w:t>zweiten Lebenswoche</w:t>
            </w:r>
            <w:r w:rsidRPr="006B1EC6">
              <w:rPr>
                <w:rFonts w:asciiTheme="majorHAnsi" w:hAnsiTheme="majorHAnsi"/>
                <w:sz w:val="18"/>
              </w:rPr>
              <w:t xml:space="preserve"> durchgeführt werden, wenn Hornknospe sicher tastbar </w:t>
            </w:r>
            <w:r w:rsidR="00820890" w:rsidRPr="006B1EC6">
              <w:rPr>
                <w:rFonts w:asciiTheme="majorHAnsi" w:hAnsiTheme="majorHAnsi"/>
                <w:sz w:val="18"/>
              </w:rPr>
              <w:t>ist</w:t>
            </w:r>
          </w:p>
          <w:p w14:paraId="3E09E5AC" w14:textId="77777777" w:rsidR="008E489F" w:rsidRPr="006B1EC6" w:rsidRDefault="003B31CF" w:rsidP="005B6DB2">
            <w:pPr>
              <w:numPr>
                <w:ilvl w:val="0"/>
                <w:numId w:val="14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Durch Gruppenbildung können </w:t>
            </w:r>
            <w:r w:rsidR="008E489F" w:rsidRPr="006B1EC6">
              <w:rPr>
                <w:rFonts w:asciiTheme="majorHAnsi" w:hAnsiTheme="majorHAnsi"/>
                <w:sz w:val="18"/>
              </w:rPr>
              <w:t xml:space="preserve">mehrere Kälber anlässlich der Beiziehung des Tierarztes </w:t>
            </w:r>
            <w:proofErr w:type="spellStart"/>
            <w:r w:rsidR="008E489F" w:rsidRPr="006B1EC6">
              <w:rPr>
                <w:rFonts w:asciiTheme="majorHAnsi" w:hAnsiTheme="majorHAnsi"/>
                <w:sz w:val="18"/>
              </w:rPr>
              <w:t>enthornt</w:t>
            </w:r>
            <w:proofErr w:type="spellEnd"/>
            <w:r w:rsidR="008E489F" w:rsidRPr="006B1EC6">
              <w:rPr>
                <w:rFonts w:asciiTheme="majorHAnsi" w:hAnsiTheme="majorHAnsi"/>
                <w:sz w:val="18"/>
              </w:rPr>
              <w:t xml:space="preserve"> werden </w:t>
            </w:r>
          </w:p>
          <w:p w14:paraId="1CBCCB7B" w14:textId="77777777" w:rsidR="008E489F" w:rsidRPr="006B1EC6" w:rsidRDefault="008E489F" w:rsidP="005B6DB2">
            <w:pPr>
              <w:numPr>
                <w:ilvl w:val="0"/>
                <w:numId w:val="14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Tierarzt zur Sedierung und L</w:t>
            </w:r>
            <w:r w:rsidR="00694068" w:rsidRPr="006B1EC6">
              <w:rPr>
                <w:rFonts w:asciiTheme="majorHAnsi" w:hAnsiTheme="majorHAnsi"/>
                <w:sz w:val="18"/>
              </w:rPr>
              <w:t>okalanästhesie</w:t>
            </w:r>
            <w:r w:rsidRPr="006B1EC6">
              <w:rPr>
                <w:rFonts w:asciiTheme="majorHAnsi" w:hAnsiTheme="majorHAnsi"/>
                <w:sz w:val="18"/>
              </w:rPr>
              <w:t xml:space="preserve"> jedenfalls nötig</w:t>
            </w:r>
          </w:p>
          <w:p w14:paraId="0C2F3637" w14:textId="77777777" w:rsidR="008A7837" w:rsidRPr="006B1EC6" w:rsidRDefault="008A7837" w:rsidP="008A7837">
            <w:pPr>
              <w:pStyle w:val="Listenabsatz"/>
              <w:numPr>
                <w:ilvl w:val="0"/>
                <w:numId w:val="24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Verabreichung des Schmerzmittels durch Injektion nur durch Tiergesundheitsdienst-Anwendungsberechtigte erlaubt</w:t>
            </w:r>
          </w:p>
          <w:p w14:paraId="7F17EA91" w14:textId="77777777" w:rsidR="00DB54E4" w:rsidRPr="006B1EC6" w:rsidRDefault="00DB54E4" w:rsidP="00DB54E4">
            <w:pPr>
              <w:ind w:left="360"/>
              <w:rPr>
                <w:rFonts w:asciiTheme="majorHAnsi" w:hAnsiTheme="majorHAnsi"/>
                <w:sz w:val="18"/>
                <w:lang w:val="de-AT"/>
              </w:rPr>
            </w:pPr>
          </w:p>
          <w:p w14:paraId="538EBA68" w14:textId="61FAB737" w:rsidR="008E489F" w:rsidRPr="006B1EC6" w:rsidRDefault="005B6DB2" w:rsidP="00DB54E4">
            <w:pPr>
              <w:ind w:left="360"/>
              <w:rPr>
                <w:rFonts w:asciiTheme="majorHAnsi" w:hAnsiTheme="majorHAnsi"/>
                <w:b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b/>
                <w:sz w:val="18"/>
              </w:rPr>
              <w:t>FRAGE DER ÄNDERUNG DER GESETZLICHEN</w:t>
            </w:r>
            <w:r w:rsidR="008E489F" w:rsidRPr="006B1EC6">
              <w:rPr>
                <w:rFonts w:asciiTheme="majorHAnsi" w:hAnsiTheme="majorHAnsi"/>
                <w:b/>
                <w:sz w:val="18"/>
              </w:rPr>
              <w:t xml:space="preserve"> LAGE:</w:t>
            </w:r>
          </w:p>
          <w:p w14:paraId="2591F9D4" w14:textId="77777777" w:rsidR="008E489F" w:rsidRPr="006B1EC6" w:rsidRDefault="008E489F" w:rsidP="00B167AA">
            <w:pPr>
              <w:numPr>
                <w:ilvl w:val="1"/>
                <w:numId w:val="2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Schweiz: allgemeine Schmerzausschaltung von fachkundiger Person </w:t>
            </w:r>
          </w:p>
          <w:p w14:paraId="6C2A0FE2" w14:textId="77777777" w:rsidR="008E489F" w:rsidRPr="006B1EC6" w:rsidRDefault="008E489F" w:rsidP="005044F7">
            <w:pPr>
              <w:numPr>
                <w:ilvl w:val="1"/>
                <w:numId w:val="2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Deutschland: Se</w:t>
            </w:r>
            <w:r w:rsidR="003B31CF" w:rsidRPr="006B1EC6">
              <w:rPr>
                <w:rFonts w:asciiTheme="majorHAnsi" w:hAnsiTheme="majorHAnsi"/>
                <w:sz w:val="18"/>
              </w:rPr>
              <w:t>dierung</w:t>
            </w:r>
            <w:r w:rsidRPr="006B1EC6">
              <w:rPr>
                <w:rFonts w:asciiTheme="majorHAnsi" w:hAnsiTheme="majorHAnsi"/>
                <w:sz w:val="18"/>
              </w:rPr>
              <w:t xml:space="preserve"> (</w:t>
            </w:r>
            <w:proofErr w:type="spellStart"/>
            <w:r w:rsidRPr="006B1EC6">
              <w:rPr>
                <w:rFonts w:asciiTheme="majorHAnsi" w:hAnsiTheme="majorHAnsi"/>
                <w:sz w:val="18"/>
              </w:rPr>
              <w:t>Rompun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>) und Analgetikum kann vom T</w:t>
            </w:r>
            <w:r w:rsidR="003B31CF" w:rsidRPr="006B1EC6">
              <w:rPr>
                <w:rFonts w:asciiTheme="majorHAnsi" w:hAnsiTheme="majorHAnsi"/>
                <w:sz w:val="18"/>
              </w:rPr>
              <w:t>iergesundheitsdienst-</w:t>
            </w:r>
            <w:r w:rsidRPr="006B1EC6">
              <w:rPr>
                <w:rFonts w:asciiTheme="majorHAnsi" w:hAnsiTheme="majorHAnsi"/>
                <w:sz w:val="18"/>
              </w:rPr>
              <w:t xml:space="preserve"> </w:t>
            </w:r>
            <w:r w:rsidR="003B31CF" w:rsidRPr="006B1EC6">
              <w:rPr>
                <w:rFonts w:asciiTheme="majorHAnsi" w:hAnsiTheme="majorHAnsi"/>
                <w:sz w:val="18"/>
              </w:rPr>
              <w:t>A</w:t>
            </w:r>
            <w:r w:rsidRPr="006B1EC6">
              <w:rPr>
                <w:rFonts w:asciiTheme="majorHAnsi" w:hAnsiTheme="majorHAnsi"/>
                <w:sz w:val="18"/>
              </w:rPr>
              <w:t>nwendungsberechtigten Tierhalter selbst ve</w:t>
            </w:r>
            <w:r w:rsidR="0089330C" w:rsidRPr="006B1EC6">
              <w:rPr>
                <w:rFonts w:asciiTheme="majorHAnsi" w:hAnsiTheme="majorHAnsi"/>
                <w:sz w:val="18"/>
              </w:rPr>
              <w:t>ra</w:t>
            </w:r>
            <w:r w:rsidRPr="006B1EC6">
              <w:rPr>
                <w:rFonts w:asciiTheme="majorHAnsi" w:hAnsiTheme="majorHAnsi"/>
                <w:sz w:val="18"/>
              </w:rPr>
              <w:t>breicht werden</w:t>
            </w:r>
            <w:r w:rsidRPr="006B1EC6">
              <w:rPr>
                <w:rFonts w:asciiTheme="majorHAnsi" w:hAnsiTheme="majorHAnsi"/>
                <w:sz w:val="18"/>
                <w:vertAlign w:val="superscript"/>
              </w:rPr>
              <w:t>6</w:t>
            </w:r>
          </w:p>
          <w:p w14:paraId="24B03116" w14:textId="1E2DCC83" w:rsidR="008E489F" w:rsidRPr="006B1EC6" w:rsidRDefault="008E489F" w:rsidP="005B6DB2">
            <w:pPr>
              <w:numPr>
                <w:ilvl w:val="0"/>
                <w:numId w:val="47"/>
              </w:numPr>
              <w:rPr>
                <w:rFonts w:asciiTheme="majorHAnsi" w:hAnsiTheme="majorHAnsi"/>
                <w:sz w:val="18"/>
              </w:rPr>
            </w:pPr>
            <w:r w:rsidRPr="006B1EC6">
              <w:rPr>
                <w:rFonts w:asciiTheme="majorHAnsi" w:hAnsiTheme="majorHAnsi"/>
                <w:sz w:val="18"/>
              </w:rPr>
              <w:t>Erwartung der Kostenreduktion und Erle</w:t>
            </w:r>
            <w:r w:rsidR="00820890" w:rsidRPr="006B1EC6">
              <w:rPr>
                <w:rFonts w:asciiTheme="majorHAnsi" w:hAnsiTheme="majorHAnsi"/>
                <w:sz w:val="18"/>
              </w:rPr>
              <w:t>icht</w:t>
            </w:r>
            <w:r w:rsidR="005B6DB2" w:rsidRPr="006B1EC6">
              <w:rPr>
                <w:rFonts w:asciiTheme="majorHAnsi" w:hAnsiTheme="majorHAnsi"/>
                <w:sz w:val="18"/>
              </w:rPr>
              <w:t>erung der Organisation (3-5 €</w:t>
            </w:r>
            <w:r w:rsidR="00820890" w:rsidRPr="006B1EC6">
              <w:rPr>
                <w:rFonts w:asciiTheme="majorHAnsi" w:hAnsiTheme="majorHAnsi"/>
                <w:sz w:val="18"/>
              </w:rPr>
              <w:t xml:space="preserve"> + Arbeitsleistung des Landwirt</w:t>
            </w:r>
            <w:r w:rsidR="005B6DB2" w:rsidRPr="006B1EC6">
              <w:rPr>
                <w:rFonts w:asciiTheme="majorHAnsi" w:hAnsiTheme="majorHAnsi"/>
                <w:sz w:val="18"/>
              </w:rPr>
              <w:t>e</w:t>
            </w:r>
            <w:r w:rsidRPr="006B1EC6">
              <w:rPr>
                <w:rFonts w:asciiTheme="majorHAnsi" w:hAnsiTheme="majorHAnsi"/>
                <w:sz w:val="18"/>
              </w:rPr>
              <w:t>s (Schätzung der Teilnehmer</w:t>
            </w:r>
            <w:r w:rsidR="005B6DB2" w:rsidRPr="006B1EC6">
              <w:rPr>
                <w:rFonts w:asciiTheme="majorHAnsi" w:hAnsiTheme="majorHAnsi"/>
                <w:sz w:val="18"/>
              </w:rPr>
              <w:t>; Betrag von 3-5 €</w:t>
            </w:r>
            <w:r w:rsidR="0012474F" w:rsidRPr="006B1EC6">
              <w:rPr>
                <w:rFonts w:asciiTheme="majorHAnsi" w:hAnsiTheme="majorHAnsi"/>
                <w:sz w:val="18"/>
              </w:rPr>
              <w:t xml:space="preserve"> be</w:t>
            </w:r>
            <w:r w:rsidR="00347F36" w:rsidRPr="006B1EC6">
              <w:rPr>
                <w:rFonts w:asciiTheme="majorHAnsi" w:hAnsiTheme="majorHAnsi"/>
                <w:sz w:val="18"/>
              </w:rPr>
              <w:t>zieht sich auf das postoperativ wirksame</w:t>
            </w:r>
            <w:r w:rsidR="0012474F" w:rsidRPr="006B1EC6">
              <w:rPr>
                <w:rFonts w:asciiTheme="majorHAnsi" w:hAnsiTheme="majorHAnsi"/>
                <w:sz w:val="18"/>
              </w:rPr>
              <w:t xml:space="preserve"> Schmerzmittel, nicht auf Narkose und Lokalanästhesie))</w:t>
            </w:r>
          </w:p>
          <w:p w14:paraId="1657E6B2" w14:textId="77777777" w:rsidR="00B167AA" w:rsidRPr="006B1EC6" w:rsidRDefault="00B167AA" w:rsidP="00B167AA">
            <w:pPr>
              <w:rPr>
                <w:rFonts w:asciiTheme="majorHAnsi" w:hAnsiTheme="majorHAnsi"/>
                <w:sz w:val="18"/>
                <w:lang w:val="de-AT"/>
              </w:rPr>
            </w:pPr>
          </w:p>
          <w:p w14:paraId="4539FC00" w14:textId="77777777" w:rsidR="00DB54E4" w:rsidRPr="006B1EC6" w:rsidRDefault="00DB54E4" w:rsidP="00DB54E4">
            <w:pPr>
              <w:rPr>
                <w:rFonts w:asciiTheme="majorHAnsi" w:hAnsiTheme="majorHAnsi"/>
                <w:sz w:val="18"/>
              </w:rPr>
            </w:pPr>
          </w:p>
          <w:p w14:paraId="5C8574D3" w14:textId="77777777" w:rsidR="00377188" w:rsidRPr="006B1EC6" w:rsidRDefault="00377188" w:rsidP="00377188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7169" w:type="dxa"/>
          </w:tcPr>
          <w:p w14:paraId="06DFA0EA" w14:textId="6A76B25C" w:rsidR="008E489F" w:rsidRPr="006B1EC6" w:rsidRDefault="00723B9D" w:rsidP="005B6DB2">
            <w:pPr>
              <w:numPr>
                <w:ilvl w:val="0"/>
                <w:numId w:val="16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Methode der Wahl – v</w:t>
            </w:r>
            <w:r w:rsidR="008E489F" w:rsidRPr="006B1EC6">
              <w:rPr>
                <w:rFonts w:asciiTheme="majorHAnsi" w:hAnsiTheme="majorHAnsi"/>
                <w:sz w:val="18"/>
              </w:rPr>
              <w:t>eterinärmedizinischer Standard (generell)</w:t>
            </w:r>
            <w:r w:rsidR="008E489F" w:rsidRPr="006B1EC6">
              <w:rPr>
                <w:rFonts w:asciiTheme="majorHAnsi" w:hAnsiTheme="majorHAnsi"/>
                <w:sz w:val="18"/>
                <w:vertAlign w:val="superscript"/>
              </w:rPr>
              <w:t>1</w:t>
            </w:r>
          </w:p>
          <w:p w14:paraId="4C2CF7D1" w14:textId="77777777" w:rsidR="008E489F" w:rsidRPr="006B1EC6" w:rsidRDefault="008E489F" w:rsidP="005B6DB2">
            <w:pPr>
              <w:numPr>
                <w:ilvl w:val="0"/>
                <w:numId w:val="17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Bezieht sich auf Schmerzmanagement</w:t>
            </w:r>
          </w:p>
          <w:p w14:paraId="742BD95A" w14:textId="77777777" w:rsidR="008E489F" w:rsidRPr="006B1EC6" w:rsidRDefault="00820890" w:rsidP="005B6DB2">
            <w:pPr>
              <w:numPr>
                <w:ilvl w:val="0"/>
                <w:numId w:val="17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Es ist wissenschaftlich gesichert, dass </w:t>
            </w:r>
            <w:r w:rsidR="008E489F" w:rsidRPr="006B1EC6">
              <w:rPr>
                <w:rFonts w:asciiTheme="majorHAnsi" w:hAnsiTheme="majorHAnsi"/>
                <w:sz w:val="18"/>
              </w:rPr>
              <w:t>Jungtiere kein verringertes Schmerzempfinden</w:t>
            </w:r>
            <w:r w:rsidRPr="006B1EC6">
              <w:rPr>
                <w:rFonts w:asciiTheme="majorHAnsi" w:hAnsiTheme="majorHAnsi"/>
                <w:sz w:val="18"/>
              </w:rPr>
              <w:t xml:space="preserve"> haben im Vergleich zu adulten Tieren</w:t>
            </w:r>
          </w:p>
          <w:p w14:paraId="513E3606" w14:textId="77777777" w:rsidR="008E489F" w:rsidRPr="006B1EC6" w:rsidRDefault="008E489F" w:rsidP="005B6DB2">
            <w:pPr>
              <w:numPr>
                <w:ilvl w:val="0"/>
                <w:numId w:val="16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Gesellschaftlich akzeptabel</w:t>
            </w:r>
          </w:p>
          <w:p w14:paraId="5AAB6669" w14:textId="77777777" w:rsidR="008E489F" w:rsidRPr="006B1EC6" w:rsidRDefault="008E489F" w:rsidP="005B6DB2">
            <w:pPr>
              <w:numPr>
                <w:ilvl w:val="0"/>
                <w:numId w:val="16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Kostenfrage sollte ni</w:t>
            </w:r>
            <w:r w:rsidR="00A135F3" w:rsidRPr="006B1EC6">
              <w:rPr>
                <w:rFonts w:asciiTheme="majorHAnsi" w:hAnsiTheme="majorHAnsi"/>
                <w:sz w:val="18"/>
              </w:rPr>
              <w:t>cht nur vom Landwirt getragen werden;</w:t>
            </w:r>
            <w:r w:rsidRPr="006B1EC6">
              <w:rPr>
                <w:rFonts w:asciiTheme="majorHAnsi" w:hAnsiTheme="majorHAnsi"/>
                <w:sz w:val="18"/>
              </w:rPr>
              <w:t xml:space="preserve"> andere </w:t>
            </w:r>
            <w:r w:rsidR="00A135F3" w:rsidRPr="006B1EC6">
              <w:rPr>
                <w:rFonts w:asciiTheme="majorHAnsi" w:hAnsiTheme="majorHAnsi"/>
                <w:sz w:val="18"/>
              </w:rPr>
              <w:t>Finanzierungsm</w:t>
            </w:r>
            <w:r w:rsidRPr="006B1EC6">
              <w:rPr>
                <w:rFonts w:asciiTheme="majorHAnsi" w:hAnsiTheme="majorHAnsi"/>
                <w:sz w:val="18"/>
              </w:rPr>
              <w:t>odelle</w:t>
            </w:r>
            <w:r w:rsidR="00A135F3" w:rsidRPr="006B1EC6">
              <w:rPr>
                <w:rFonts w:asciiTheme="majorHAnsi" w:hAnsiTheme="majorHAnsi"/>
                <w:sz w:val="18"/>
              </w:rPr>
              <w:t xml:space="preserve"> müssen in Betracht gezogen werden</w:t>
            </w:r>
            <w:r w:rsidRPr="006B1EC6">
              <w:rPr>
                <w:rFonts w:asciiTheme="majorHAnsi" w:hAnsiTheme="majorHAnsi"/>
                <w:sz w:val="18"/>
              </w:rPr>
              <w:t xml:space="preserve"> etc.</w:t>
            </w:r>
          </w:p>
          <w:p w14:paraId="7C84A900" w14:textId="423C24C3" w:rsidR="005C3F73" w:rsidRPr="006B1EC6" w:rsidRDefault="004D715E" w:rsidP="005B6DB2">
            <w:pPr>
              <w:numPr>
                <w:ilvl w:val="0"/>
                <w:numId w:val="16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  <w:lang w:val="de-AT"/>
              </w:rPr>
              <w:t>A</w:t>
            </w:r>
            <w:r w:rsidR="005C3F73" w:rsidRPr="006B1EC6">
              <w:rPr>
                <w:rFonts w:asciiTheme="majorHAnsi" w:hAnsiTheme="majorHAnsi"/>
                <w:sz w:val="18"/>
                <w:lang w:val="de-AT"/>
              </w:rPr>
              <w:t xml:space="preserve">us veterinärmedizinischer Sicht wird die Zeitspanne des optimalen Zeitpunktes für die </w:t>
            </w:r>
            <w:proofErr w:type="spellStart"/>
            <w:r w:rsidR="005C3F73" w:rsidRPr="006B1EC6">
              <w:rPr>
                <w:rFonts w:asciiTheme="majorHAnsi" w:hAnsiTheme="majorHAnsi"/>
                <w:sz w:val="18"/>
                <w:lang w:val="de-AT"/>
              </w:rPr>
              <w:t>Enthornung</w:t>
            </w:r>
            <w:proofErr w:type="spellEnd"/>
            <w:r w:rsidR="005C3F73" w:rsidRPr="006B1EC6">
              <w:rPr>
                <w:rFonts w:asciiTheme="majorHAnsi" w:hAnsiTheme="majorHAnsi"/>
                <w:sz w:val="18"/>
                <w:lang w:val="de-AT"/>
              </w:rPr>
              <w:t xml:space="preserve"> vergrößert</w:t>
            </w:r>
            <w:r w:rsidR="00A135F3" w:rsidRPr="006B1EC6">
              <w:rPr>
                <w:rFonts w:asciiTheme="majorHAnsi" w:hAnsiTheme="majorHAnsi"/>
                <w:sz w:val="18"/>
                <w:lang w:val="de-AT"/>
              </w:rPr>
              <w:t>, da eine Sedierung, Lokalanästhesie un</w:t>
            </w:r>
            <w:r w:rsidR="00723B9D" w:rsidRPr="006B1EC6">
              <w:rPr>
                <w:rFonts w:asciiTheme="majorHAnsi" w:hAnsiTheme="majorHAnsi"/>
                <w:sz w:val="18"/>
                <w:lang w:val="de-AT"/>
              </w:rPr>
              <w:t>d der Einsatz von postoperativ wirksamen</w:t>
            </w:r>
            <w:r w:rsidR="00A135F3" w:rsidRPr="006B1EC6">
              <w:rPr>
                <w:rFonts w:asciiTheme="majorHAnsi" w:hAnsiTheme="majorHAnsi"/>
                <w:sz w:val="18"/>
                <w:lang w:val="de-AT"/>
              </w:rPr>
              <w:t xml:space="preserve"> Schmermitteln vorgenommen wird</w:t>
            </w:r>
            <w:r w:rsidR="005C3F73" w:rsidRPr="006B1EC6">
              <w:rPr>
                <w:rFonts w:asciiTheme="majorHAnsi" w:hAnsiTheme="majorHAnsi"/>
                <w:sz w:val="18"/>
                <w:lang w:val="de-AT"/>
              </w:rPr>
              <w:t xml:space="preserve"> (nach 14</w:t>
            </w:r>
            <w:r w:rsidR="00A135F3" w:rsidRPr="006B1EC6">
              <w:rPr>
                <w:rFonts w:asciiTheme="majorHAnsi" w:hAnsiTheme="majorHAnsi"/>
                <w:sz w:val="18"/>
                <w:lang w:val="de-AT"/>
              </w:rPr>
              <w:t xml:space="preserve"> Tage</w:t>
            </w:r>
            <w:r w:rsidR="005C3F73" w:rsidRPr="006B1EC6">
              <w:rPr>
                <w:rFonts w:asciiTheme="majorHAnsi" w:hAnsiTheme="majorHAnsi"/>
                <w:sz w:val="18"/>
                <w:lang w:val="de-AT"/>
              </w:rPr>
              <w:t xml:space="preserve"> auch mit </w:t>
            </w:r>
            <w:proofErr w:type="spellStart"/>
            <w:r w:rsidR="005C3F73" w:rsidRPr="006B1EC6">
              <w:rPr>
                <w:rFonts w:asciiTheme="majorHAnsi" w:hAnsiTheme="majorHAnsi"/>
                <w:sz w:val="18"/>
                <w:lang w:val="de-AT"/>
              </w:rPr>
              <w:t>Buddex</w:t>
            </w:r>
            <w:proofErr w:type="spellEnd"/>
            <w:r w:rsidR="00A135F3" w:rsidRPr="006B1EC6">
              <w:rPr>
                <w:rFonts w:asciiTheme="majorHAnsi" w:hAnsiTheme="majorHAnsi"/>
                <w:sz w:val="18"/>
                <w:lang w:val="de-AT"/>
              </w:rPr>
              <w:t xml:space="preserve"> möglich</w:t>
            </w:r>
            <w:r w:rsidR="005C3F73" w:rsidRPr="006B1EC6">
              <w:rPr>
                <w:rFonts w:asciiTheme="majorHAnsi" w:hAnsiTheme="majorHAnsi"/>
                <w:sz w:val="18"/>
                <w:lang w:val="de-AT"/>
              </w:rPr>
              <w:t>)</w:t>
            </w:r>
          </w:p>
          <w:p w14:paraId="0854638F" w14:textId="77777777" w:rsidR="00377188" w:rsidRPr="006B1EC6" w:rsidRDefault="00377188" w:rsidP="006940C5">
            <w:pPr>
              <w:ind w:left="360"/>
              <w:rPr>
                <w:rFonts w:asciiTheme="majorHAnsi" w:hAnsiTheme="majorHAnsi"/>
                <w:sz w:val="18"/>
              </w:rPr>
            </w:pPr>
          </w:p>
        </w:tc>
      </w:tr>
      <w:tr w:rsidR="00377188" w:rsidRPr="006B1EC6" w14:paraId="76479DD9" w14:textId="77777777" w:rsidTr="006B1EC6">
        <w:tc>
          <w:tcPr>
            <w:tcW w:w="5442" w:type="dxa"/>
            <w:shd w:val="clear" w:color="auto" w:fill="D9D9D9" w:themeFill="background1" w:themeFillShade="D9"/>
          </w:tcPr>
          <w:p w14:paraId="3A912CFB" w14:textId="77777777" w:rsidR="00377188" w:rsidRPr="006B1EC6" w:rsidRDefault="00377188" w:rsidP="00377188">
            <w:pPr>
              <w:tabs>
                <w:tab w:val="left" w:pos="1875"/>
              </w:tabs>
              <w:rPr>
                <w:rFonts w:asciiTheme="majorHAnsi" w:hAnsiTheme="majorHAnsi"/>
                <w:b/>
                <w:sz w:val="18"/>
              </w:rPr>
            </w:pPr>
            <w:r w:rsidRPr="006B1EC6">
              <w:rPr>
                <w:rFonts w:asciiTheme="majorHAnsi" w:hAnsiTheme="majorHAnsi"/>
                <w:b/>
                <w:sz w:val="18"/>
              </w:rPr>
              <w:t>Alternative 2:</w:t>
            </w:r>
            <w:r w:rsidRPr="006B1EC6">
              <w:rPr>
                <w:rFonts w:asciiTheme="majorHAnsi" w:hAnsiTheme="majorHAnsi"/>
                <w:b/>
                <w:sz w:val="18"/>
              </w:rPr>
              <w:tab/>
            </w:r>
          </w:p>
          <w:p w14:paraId="6E775B0B" w14:textId="77777777" w:rsidR="00377188" w:rsidRPr="006B1EC6" w:rsidRDefault="00677B0E" w:rsidP="00B21FC5">
            <w:pPr>
              <w:tabs>
                <w:tab w:val="left" w:pos="1875"/>
              </w:tabs>
              <w:rPr>
                <w:rFonts w:asciiTheme="majorHAnsi" w:hAnsiTheme="majorHAnsi"/>
                <w:sz w:val="18"/>
              </w:rPr>
            </w:pPr>
            <w:proofErr w:type="spellStart"/>
            <w:r w:rsidRPr="006B1EC6">
              <w:rPr>
                <w:rFonts w:asciiTheme="majorHAnsi" w:hAnsiTheme="majorHAnsi"/>
                <w:sz w:val="18"/>
              </w:rPr>
              <w:t>Enthornen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 der Kälber bis zum Ende der </w:t>
            </w:r>
            <w:r w:rsidR="00B21FC5" w:rsidRPr="006B1EC6">
              <w:rPr>
                <w:rFonts w:asciiTheme="majorHAnsi" w:hAnsiTheme="majorHAnsi"/>
                <w:sz w:val="18"/>
              </w:rPr>
              <w:t>zweiten Lebenswoche</w:t>
            </w:r>
            <w:r w:rsidRPr="006B1EC6">
              <w:rPr>
                <w:rFonts w:asciiTheme="majorHAnsi" w:hAnsiTheme="majorHAnsi"/>
                <w:sz w:val="18"/>
              </w:rPr>
              <w:t xml:space="preserve"> unter Lokalanästhesie</w:t>
            </w:r>
          </w:p>
        </w:tc>
        <w:tc>
          <w:tcPr>
            <w:tcW w:w="5221" w:type="dxa"/>
          </w:tcPr>
          <w:p w14:paraId="73ECA83C" w14:textId="77777777" w:rsidR="008E489F" w:rsidRPr="006B1EC6" w:rsidRDefault="00B21FC5" w:rsidP="005B6DB2">
            <w:pPr>
              <w:numPr>
                <w:ilvl w:val="0"/>
                <w:numId w:val="18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G</w:t>
            </w:r>
            <w:r w:rsidR="008E489F" w:rsidRPr="006B1EC6">
              <w:rPr>
                <w:rFonts w:asciiTheme="majorHAnsi" w:hAnsiTheme="majorHAnsi"/>
                <w:sz w:val="18"/>
              </w:rPr>
              <w:t>eringer Injektionsschmerz</w:t>
            </w:r>
          </w:p>
          <w:p w14:paraId="6F6AC3B3" w14:textId="77777777" w:rsidR="00733138" w:rsidRPr="006B1EC6" w:rsidRDefault="00733138" w:rsidP="00733138">
            <w:pPr>
              <w:numPr>
                <w:ilvl w:val="0"/>
                <w:numId w:val="18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  <w:lang w:val="de-AT"/>
              </w:rPr>
              <w:t>Als Spätfolge verändern sich Habitus und Verhalten der Tiere</w:t>
            </w:r>
          </w:p>
          <w:p w14:paraId="58FEEDB9" w14:textId="77777777" w:rsidR="007A5289" w:rsidRPr="006B1EC6" w:rsidRDefault="007A5289" w:rsidP="005B6DB2">
            <w:pPr>
              <w:numPr>
                <w:ilvl w:val="0"/>
                <w:numId w:val="18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Gute Schmerzausschaltung beim Eingriff </w:t>
            </w:r>
            <w:r w:rsidRPr="006B1EC6">
              <w:rPr>
                <w:rFonts w:asciiTheme="majorHAnsi" w:hAnsiTheme="majorHAnsi"/>
                <w:sz w:val="18"/>
                <w:vertAlign w:val="superscript"/>
              </w:rPr>
              <w:t>1,2,3,5</w:t>
            </w:r>
          </w:p>
          <w:p w14:paraId="46F2A9A6" w14:textId="77777777" w:rsidR="008E489F" w:rsidRPr="006B1EC6" w:rsidRDefault="005C7FAA" w:rsidP="005B6DB2">
            <w:pPr>
              <w:numPr>
                <w:ilvl w:val="0"/>
                <w:numId w:val="18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Postoperative </w:t>
            </w:r>
            <w:r w:rsidR="008E489F" w:rsidRPr="006B1EC6">
              <w:rPr>
                <w:rFonts w:asciiTheme="majorHAnsi" w:hAnsiTheme="majorHAnsi"/>
                <w:sz w:val="18"/>
              </w:rPr>
              <w:t>Schmerzen nach</w:t>
            </w:r>
            <w:r w:rsidRPr="006B1EC6">
              <w:rPr>
                <w:rFonts w:asciiTheme="majorHAnsi" w:hAnsiTheme="majorHAnsi"/>
                <w:sz w:val="18"/>
              </w:rPr>
              <w:t xml:space="preserve"> dem</w:t>
            </w:r>
            <w:r w:rsidR="008E489F" w:rsidRPr="006B1EC6">
              <w:rPr>
                <w:rFonts w:asciiTheme="majorHAnsi" w:hAnsiTheme="majorHAnsi"/>
                <w:sz w:val="18"/>
              </w:rPr>
              <w:t xml:space="preserve"> Nachlassen der Wirkung der Lokalanästhesie</w:t>
            </w:r>
            <w:r w:rsidR="00B21FC5" w:rsidRPr="006B1EC6">
              <w:rPr>
                <w:rFonts w:asciiTheme="majorHAnsi" w:hAnsiTheme="majorHAnsi"/>
                <w:sz w:val="18"/>
              </w:rPr>
              <w:t xml:space="preserve"> (ca. nach ein bis zwei Stunden</w:t>
            </w:r>
            <w:r w:rsidRPr="006B1EC6">
              <w:rPr>
                <w:rFonts w:asciiTheme="majorHAnsi" w:hAnsiTheme="majorHAnsi"/>
                <w:sz w:val="18"/>
              </w:rPr>
              <w:t>)</w:t>
            </w:r>
          </w:p>
          <w:p w14:paraId="66631E2B" w14:textId="761FF39B" w:rsidR="005C7FAA" w:rsidRPr="006B1EC6" w:rsidRDefault="005C7FAA" w:rsidP="005B6DB2">
            <w:pPr>
              <w:numPr>
                <w:ilvl w:val="0"/>
                <w:numId w:val="18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Funktionsverlust durch </w:t>
            </w:r>
            <w:proofErr w:type="spellStart"/>
            <w:r w:rsidRPr="006B1EC6">
              <w:rPr>
                <w:rFonts w:asciiTheme="majorHAnsi" w:hAnsiTheme="majorHAnsi"/>
                <w:sz w:val="18"/>
              </w:rPr>
              <w:t>Enthornung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 (z.B. Kratzen, Körperpflege und Rangordnungsverhalten; mehr soziale Interaktionen mit körperlichen Kontakt bei Tieren ohne Hörner; </w:t>
            </w:r>
            <w:r w:rsidR="00733138" w:rsidRPr="006B1EC6">
              <w:rPr>
                <w:rFonts w:asciiTheme="majorHAnsi" w:hAnsiTheme="majorHAnsi"/>
                <w:sz w:val="18"/>
              </w:rPr>
              <w:t xml:space="preserve">Gegensatz Tiere mit Hörnern: </w:t>
            </w:r>
            <w:r w:rsidRPr="006B1EC6">
              <w:rPr>
                <w:rFonts w:asciiTheme="majorHAnsi" w:hAnsiTheme="majorHAnsi"/>
                <w:sz w:val="18"/>
              </w:rPr>
              <w:t>mehr Drohgesten, wen</w:t>
            </w:r>
            <w:r w:rsidR="00733138" w:rsidRPr="006B1EC6">
              <w:rPr>
                <w:rFonts w:asciiTheme="majorHAnsi" w:hAnsiTheme="majorHAnsi"/>
                <w:sz w:val="18"/>
              </w:rPr>
              <w:t>iger Körperkontakt sowie andere</w:t>
            </w:r>
            <w:r w:rsidRPr="006B1EC6">
              <w:rPr>
                <w:rFonts w:asciiTheme="majorHAnsi" w:hAnsiTheme="majorHAnsi"/>
                <w:sz w:val="18"/>
              </w:rPr>
              <w:t>)</w:t>
            </w:r>
          </w:p>
          <w:p w14:paraId="43ADF159" w14:textId="77777777" w:rsidR="00B21FC5" w:rsidRPr="006B1EC6" w:rsidRDefault="00B21FC5" w:rsidP="005B6DB2">
            <w:pPr>
              <w:numPr>
                <w:ilvl w:val="0"/>
                <w:numId w:val="18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Hornknospe manchmal noch gar nicht tastbar, sodass die fachgerechte </w:t>
            </w:r>
            <w:proofErr w:type="spellStart"/>
            <w:r w:rsidRPr="006B1EC6">
              <w:rPr>
                <w:rFonts w:asciiTheme="majorHAnsi" w:hAnsiTheme="majorHAnsi"/>
                <w:sz w:val="18"/>
              </w:rPr>
              <w:t>Enthornung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 erschwert sein kann</w:t>
            </w:r>
            <w:r w:rsidRPr="006B1EC6">
              <w:rPr>
                <w:rFonts w:asciiTheme="majorHAnsi" w:hAnsiTheme="majorHAnsi"/>
                <w:sz w:val="18"/>
                <w:vertAlign w:val="superscript"/>
              </w:rPr>
              <w:t xml:space="preserve">3 </w:t>
            </w:r>
          </w:p>
        </w:tc>
        <w:tc>
          <w:tcPr>
            <w:tcW w:w="5627" w:type="dxa"/>
          </w:tcPr>
          <w:p w14:paraId="0310ACB1" w14:textId="77777777" w:rsidR="008E489F" w:rsidRPr="006B1EC6" w:rsidRDefault="008E489F" w:rsidP="005B6DB2">
            <w:pPr>
              <w:numPr>
                <w:ilvl w:val="0"/>
                <w:numId w:val="19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Höherer finanzieller Aufwand</w:t>
            </w:r>
          </w:p>
          <w:p w14:paraId="31BDAF1C" w14:textId="35F8507C" w:rsidR="008E489F" w:rsidRPr="006B1EC6" w:rsidRDefault="00292A22" w:rsidP="005B6DB2">
            <w:pPr>
              <w:numPr>
                <w:ilvl w:val="0"/>
                <w:numId w:val="19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Dauer bis zum Wirkungseintritt </w:t>
            </w:r>
            <w:r w:rsidR="008E489F" w:rsidRPr="006B1EC6">
              <w:rPr>
                <w:rFonts w:asciiTheme="majorHAnsi" w:hAnsiTheme="majorHAnsi"/>
                <w:sz w:val="18"/>
              </w:rPr>
              <w:t xml:space="preserve">10 bis 15 Minuten </w:t>
            </w:r>
            <w:r w:rsidR="008E489F" w:rsidRPr="006B1EC6">
              <w:rPr>
                <w:rFonts w:asciiTheme="majorHAnsi" w:hAnsiTheme="majorHAnsi"/>
                <w:sz w:val="18"/>
                <w:vertAlign w:val="superscript"/>
              </w:rPr>
              <w:t>1,2,4,</w:t>
            </w:r>
            <w:r w:rsidR="008E489F" w:rsidRPr="006B1EC6">
              <w:rPr>
                <w:rFonts w:asciiTheme="majorHAnsi" w:hAnsiTheme="majorHAnsi"/>
                <w:sz w:val="18"/>
              </w:rPr>
              <w:t xml:space="preserve"> </w:t>
            </w:r>
            <w:r w:rsidR="008E489F" w:rsidRPr="006B1EC6">
              <w:rPr>
                <w:rFonts w:asciiTheme="majorHAnsi" w:hAnsiTheme="majorHAnsi"/>
                <w:sz w:val="18"/>
                <w:vertAlign w:val="superscript"/>
              </w:rPr>
              <w:t xml:space="preserve">(Beipacktext) </w:t>
            </w:r>
            <w:proofErr w:type="spellStart"/>
            <w:r w:rsidR="008E489F" w:rsidRPr="006B1EC6">
              <w:rPr>
                <w:rFonts w:asciiTheme="majorHAnsi" w:hAnsiTheme="majorHAnsi"/>
                <w:sz w:val="18"/>
                <w:vertAlign w:val="superscript"/>
              </w:rPr>
              <w:t>Procamidor</w:t>
            </w:r>
            <w:proofErr w:type="spellEnd"/>
            <w:r w:rsidR="008E489F" w:rsidRPr="006B1EC6">
              <w:rPr>
                <w:rFonts w:asciiTheme="majorHAnsi" w:hAnsiTheme="majorHAnsi"/>
                <w:sz w:val="18"/>
                <w:vertAlign w:val="superscript"/>
              </w:rPr>
              <w:t xml:space="preserve"> 20mg/ml - Injektionslösung für Tiere </w:t>
            </w:r>
          </w:p>
          <w:p w14:paraId="54F3907A" w14:textId="77777777" w:rsidR="00377188" w:rsidRPr="006B1EC6" w:rsidRDefault="003B31CF" w:rsidP="005B6DB2">
            <w:pPr>
              <w:numPr>
                <w:ilvl w:val="0"/>
                <w:numId w:val="19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Altersunabhängige Gruppenbildung ist möglich  und führt zu einer Kostenreduktion</w:t>
            </w:r>
          </w:p>
        </w:tc>
        <w:tc>
          <w:tcPr>
            <w:tcW w:w="5886" w:type="dxa"/>
          </w:tcPr>
          <w:p w14:paraId="1EFA77DB" w14:textId="77777777" w:rsidR="008E489F" w:rsidRPr="006B1EC6" w:rsidRDefault="00820890" w:rsidP="005B6DB2">
            <w:pPr>
              <w:numPr>
                <w:ilvl w:val="0"/>
                <w:numId w:val="20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Kann auch nach dem Ende der zweiten Lebenswoche </w:t>
            </w:r>
            <w:r w:rsidR="008E489F" w:rsidRPr="006B1EC6">
              <w:rPr>
                <w:rFonts w:asciiTheme="majorHAnsi" w:hAnsiTheme="majorHAnsi"/>
                <w:sz w:val="18"/>
              </w:rPr>
              <w:t xml:space="preserve"> durchgeführt werden, wenn Hornknospe sicher tastbar </w:t>
            </w:r>
            <w:r w:rsidRPr="006B1EC6">
              <w:rPr>
                <w:rFonts w:asciiTheme="majorHAnsi" w:hAnsiTheme="majorHAnsi"/>
                <w:sz w:val="18"/>
              </w:rPr>
              <w:t>ist</w:t>
            </w:r>
          </w:p>
          <w:p w14:paraId="09D4D6BE" w14:textId="77777777" w:rsidR="008E489F" w:rsidRPr="006B1EC6" w:rsidRDefault="00820890" w:rsidP="005B6DB2">
            <w:pPr>
              <w:numPr>
                <w:ilvl w:val="0"/>
                <w:numId w:val="20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Durch Gruppenbildung können </w:t>
            </w:r>
            <w:r w:rsidR="008E489F" w:rsidRPr="006B1EC6">
              <w:rPr>
                <w:rFonts w:asciiTheme="majorHAnsi" w:hAnsiTheme="majorHAnsi"/>
                <w:sz w:val="18"/>
              </w:rPr>
              <w:t xml:space="preserve">mehrere Kälber anlässlich der Beiziehung des Tierarztes </w:t>
            </w:r>
            <w:proofErr w:type="spellStart"/>
            <w:r w:rsidR="008E489F" w:rsidRPr="006B1EC6">
              <w:rPr>
                <w:rFonts w:asciiTheme="majorHAnsi" w:hAnsiTheme="majorHAnsi"/>
                <w:sz w:val="18"/>
              </w:rPr>
              <w:t>enthornt</w:t>
            </w:r>
            <w:proofErr w:type="spellEnd"/>
            <w:r w:rsidR="008E489F" w:rsidRPr="006B1EC6">
              <w:rPr>
                <w:rFonts w:asciiTheme="majorHAnsi" w:hAnsiTheme="majorHAnsi"/>
                <w:sz w:val="18"/>
              </w:rPr>
              <w:t xml:space="preserve"> werden </w:t>
            </w:r>
          </w:p>
          <w:p w14:paraId="453EE3C1" w14:textId="77777777" w:rsidR="008E489F" w:rsidRPr="006B1EC6" w:rsidRDefault="002B012C" w:rsidP="005B6DB2">
            <w:pPr>
              <w:numPr>
                <w:ilvl w:val="0"/>
                <w:numId w:val="20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Tierarzt </w:t>
            </w:r>
            <w:r w:rsidR="00820890" w:rsidRPr="006B1EC6">
              <w:rPr>
                <w:rFonts w:asciiTheme="majorHAnsi" w:hAnsiTheme="majorHAnsi"/>
                <w:sz w:val="18"/>
              </w:rPr>
              <w:t xml:space="preserve">zur </w:t>
            </w:r>
            <w:r w:rsidR="008E489F" w:rsidRPr="006B1EC6">
              <w:rPr>
                <w:rFonts w:asciiTheme="majorHAnsi" w:hAnsiTheme="majorHAnsi"/>
                <w:sz w:val="18"/>
              </w:rPr>
              <w:t>Lokalanästhesie</w:t>
            </w:r>
            <w:r w:rsidRPr="006B1EC6">
              <w:rPr>
                <w:rFonts w:asciiTheme="majorHAnsi" w:hAnsiTheme="majorHAnsi"/>
                <w:sz w:val="18"/>
              </w:rPr>
              <w:t xml:space="preserve"> </w:t>
            </w:r>
            <w:r w:rsidR="00820890" w:rsidRPr="006B1EC6">
              <w:rPr>
                <w:rFonts w:asciiTheme="majorHAnsi" w:hAnsiTheme="majorHAnsi"/>
                <w:sz w:val="18"/>
              </w:rPr>
              <w:t>jedenfalls nötig</w:t>
            </w:r>
          </w:p>
          <w:p w14:paraId="18B44DD0" w14:textId="77777777" w:rsidR="00377188" w:rsidRPr="006B1EC6" w:rsidRDefault="00377188" w:rsidP="00677B0E">
            <w:pPr>
              <w:rPr>
                <w:rFonts w:asciiTheme="majorHAnsi" w:hAnsiTheme="majorHAnsi"/>
                <w:sz w:val="18"/>
                <w:lang w:val="de-AT"/>
              </w:rPr>
            </w:pPr>
          </w:p>
        </w:tc>
        <w:tc>
          <w:tcPr>
            <w:tcW w:w="7169" w:type="dxa"/>
          </w:tcPr>
          <w:p w14:paraId="5819F137" w14:textId="77777777" w:rsidR="00377188" w:rsidRPr="006B1EC6" w:rsidRDefault="00377188" w:rsidP="00723B9D">
            <w:pPr>
              <w:rPr>
                <w:rFonts w:asciiTheme="majorHAnsi" w:hAnsiTheme="majorHAnsi"/>
                <w:sz w:val="18"/>
              </w:rPr>
            </w:pPr>
          </w:p>
        </w:tc>
      </w:tr>
      <w:tr w:rsidR="008E489F" w:rsidRPr="006B1EC6" w14:paraId="295DBCD5" w14:textId="77777777" w:rsidTr="006B1EC6">
        <w:tc>
          <w:tcPr>
            <w:tcW w:w="5442" w:type="dxa"/>
            <w:shd w:val="clear" w:color="auto" w:fill="D9D9D9" w:themeFill="background1" w:themeFillShade="D9"/>
          </w:tcPr>
          <w:p w14:paraId="347F89FD" w14:textId="77777777" w:rsidR="008E489F" w:rsidRPr="006B1EC6" w:rsidRDefault="008E489F" w:rsidP="00377188">
            <w:pPr>
              <w:tabs>
                <w:tab w:val="left" w:pos="1875"/>
              </w:tabs>
              <w:rPr>
                <w:rFonts w:asciiTheme="majorHAnsi" w:hAnsiTheme="majorHAnsi"/>
                <w:b/>
                <w:sz w:val="18"/>
              </w:rPr>
            </w:pPr>
            <w:r w:rsidRPr="006B1EC6">
              <w:rPr>
                <w:rFonts w:asciiTheme="majorHAnsi" w:hAnsiTheme="majorHAnsi"/>
                <w:b/>
                <w:sz w:val="18"/>
              </w:rPr>
              <w:t>Alternative 3:</w:t>
            </w:r>
          </w:p>
          <w:p w14:paraId="1BDD8801" w14:textId="4C33E4D9" w:rsidR="008E489F" w:rsidRPr="006B1EC6" w:rsidRDefault="008E489F" w:rsidP="00311653">
            <w:pPr>
              <w:tabs>
                <w:tab w:val="left" w:pos="1875"/>
              </w:tabs>
              <w:rPr>
                <w:rFonts w:asciiTheme="majorHAnsi" w:hAnsiTheme="majorHAnsi"/>
                <w:sz w:val="18"/>
              </w:rPr>
            </w:pPr>
            <w:proofErr w:type="spellStart"/>
            <w:r w:rsidRPr="006B1EC6">
              <w:rPr>
                <w:rFonts w:asciiTheme="majorHAnsi" w:hAnsiTheme="majorHAnsi"/>
                <w:sz w:val="18"/>
              </w:rPr>
              <w:t>Enthornen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 d</w:t>
            </w:r>
            <w:r w:rsidR="00B21FC5" w:rsidRPr="006B1EC6">
              <w:rPr>
                <w:rFonts w:asciiTheme="majorHAnsi" w:hAnsiTheme="majorHAnsi"/>
                <w:sz w:val="18"/>
              </w:rPr>
              <w:t>er Kälber bis zum Ende der zweiten Lebenswoche</w:t>
            </w:r>
            <w:r w:rsidRPr="006B1EC6">
              <w:rPr>
                <w:rFonts w:asciiTheme="majorHAnsi" w:hAnsiTheme="majorHAnsi"/>
                <w:sz w:val="18"/>
              </w:rPr>
              <w:t xml:space="preserve"> mit Verabreichung eines </w:t>
            </w:r>
            <w:r w:rsidR="00311653" w:rsidRPr="006B1EC6">
              <w:rPr>
                <w:rFonts w:asciiTheme="majorHAnsi" w:hAnsiTheme="majorHAnsi"/>
                <w:sz w:val="18"/>
              </w:rPr>
              <w:t>postoperativ wirksamen Schmerzmittels</w:t>
            </w:r>
          </w:p>
        </w:tc>
        <w:tc>
          <w:tcPr>
            <w:tcW w:w="5221" w:type="dxa"/>
          </w:tcPr>
          <w:p w14:paraId="0D7DBAC8" w14:textId="77777777" w:rsidR="00311653" w:rsidRPr="006B1EC6" w:rsidRDefault="00733138" w:rsidP="00733138">
            <w:pPr>
              <w:pStyle w:val="Listenabsatz"/>
              <w:numPr>
                <w:ilvl w:val="0"/>
                <w:numId w:val="5"/>
              </w:numPr>
              <w:rPr>
                <w:rFonts w:asciiTheme="majorHAnsi" w:hAnsiTheme="majorHAnsi"/>
                <w:sz w:val="17"/>
                <w:szCs w:val="17"/>
              </w:rPr>
            </w:pPr>
            <w:r w:rsidRPr="006B1EC6">
              <w:rPr>
                <w:rFonts w:asciiTheme="majorHAnsi" w:hAnsiTheme="majorHAnsi"/>
                <w:sz w:val="17"/>
                <w:szCs w:val="17"/>
              </w:rPr>
              <w:t xml:space="preserve">Es handelt sich um einen höchst schmerzhaften Eingriff </w:t>
            </w:r>
            <w:r w:rsidRPr="006B1EC6">
              <w:rPr>
                <w:rFonts w:asciiTheme="majorHAnsi" w:hAnsiTheme="majorHAnsi"/>
                <w:sz w:val="17"/>
                <w:szCs w:val="17"/>
                <w:vertAlign w:val="superscript"/>
              </w:rPr>
              <w:t xml:space="preserve">1 </w:t>
            </w:r>
          </w:p>
          <w:p w14:paraId="552ABA50" w14:textId="2B7340C2" w:rsidR="00733138" w:rsidRPr="006B1EC6" w:rsidRDefault="00311653" w:rsidP="00733138">
            <w:pPr>
              <w:pStyle w:val="Listenabsatz"/>
              <w:numPr>
                <w:ilvl w:val="0"/>
                <w:numId w:val="5"/>
              </w:numPr>
              <w:rPr>
                <w:rFonts w:asciiTheme="majorHAnsi" w:hAnsiTheme="majorHAnsi"/>
                <w:sz w:val="17"/>
                <w:szCs w:val="17"/>
              </w:rPr>
            </w:pPr>
            <w:r w:rsidRPr="006B1EC6">
              <w:rPr>
                <w:rFonts w:asciiTheme="majorHAnsi" w:hAnsiTheme="majorHAnsi"/>
                <w:sz w:val="17"/>
                <w:szCs w:val="17"/>
                <w:lang w:val="de-AT"/>
              </w:rPr>
              <w:t>Als Spätfolge verändern sich Habitus und Verhalten der Tiere</w:t>
            </w:r>
          </w:p>
          <w:p w14:paraId="3D3A88B8" w14:textId="77777777" w:rsidR="008E489F" w:rsidRPr="006B1EC6" w:rsidRDefault="00B21FC5" w:rsidP="005B6DB2">
            <w:pPr>
              <w:pStyle w:val="Listenabsatz"/>
              <w:numPr>
                <w:ilvl w:val="0"/>
                <w:numId w:val="18"/>
              </w:numPr>
              <w:rPr>
                <w:rFonts w:asciiTheme="majorHAnsi" w:hAnsiTheme="majorHAnsi"/>
                <w:sz w:val="17"/>
                <w:szCs w:val="17"/>
                <w:lang w:val="de-AT"/>
              </w:rPr>
            </w:pPr>
            <w:r w:rsidRPr="006B1EC6">
              <w:rPr>
                <w:rFonts w:asciiTheme="majorHAnsi" w:hAnsiTheme="majorHAnsi"/>
                <w:sz w:val="17"/>
                <w:szCs w:val="17"/>
              </w:rPr>
              <w:t xml:space="preserve">Nichtsteroidale </w:t>
            </w:r>
            <w:proofErr w:type="spellStart"/>
            <w:r w:rsidRPr="006B1EC6">
              <w:rPr>
                <w:rFonts w:asciiTheme="majorHAnsi" w:hAnsiTheme="majorHAnsi"/>
                <w:sz w:val="17"/>
                <w:szCs w:val="17"/>
              </w:rPr>
              <w:t>Entzündungshemmer</w:t>
            </w:r>
            <w:proofErr w:type="spellEnd"/>
            <w:r w:rsidRPr="006B1EC6">
              <w:rPr>
                <w:rFonts w:asciiTheme="majorHAnsi" w:hAnsiTheme="majorHAnsi"/>
                <w:sz w:val="17"/>
                <w:szCs w:val="17"/>
              </w:rPr>
              <w:t xml:space="preserve"> (NSAID) haben</w:t>
            </w:r>
            <w:r w:rsidR="008E489F" w:rsidRPr="006B1EC6">
              <w:rPr>
                <w:rFonts w:asciiTheme="majorHAnsi" w:hAnsiTheme="majorHAnsi"/>
                <w:sz w:val="17"/>
                <w:szCs w:val="17"/>
              </w:rPr>
              <w:t xml:space="preserve"> keine Wirkung auf </w:t>
            </w:r>
            <w:r w:rsidRPr="006B1EC6">
              <w:rPr>
                <w:rFonts w:asciiTheme="majorHAnsi" w:hAnsiTheme="majorHAnsi"/>
                <w:sz w:val="17"/>
                <w:szCs w:val="17"/>
              </w:rPr>
              <w:t xml:space="preserve">den intraoperativen </w:t>
            </w:r>
            <w:r w:rsidR="008E489F" w:rsidRPr="006B1EC6">
              <w:rPr>
                <w:rFonts w:asciiTheme="majorHAnsi" w:hAnsiTheme="majorHAnsi"/>
                <w:sz w:val="17"/>
                <w:szCs w:val="17"/>
              </w:rPr>
              <w:t>Schmerz</w:t>
            </w:r>
          </w:p>
          <w:p w14:paraId="24A80F36" w14:textId="77777777" w:rsidR="00F67636" w:rsidRPr="006B1EC6" w:rsidRDefault="00733138" w:rsidP="00F67636">
            <w:pPr>
              <w:numPr>
                <w:ilvl w:val="0"/>
                <w:numId w:val="5"/>
              </w:numPr>
              <w:rPr>
                <w:rFonts w:asciiTheme="majorHAnsi" w:hAnsiTheme="majorHAnsi"/>
                <w:sz w:val="17"/>
                <w:szCs w:val="17"/>
                <w:lang w:val="de-AT"/>
              </w:rPr>
            </w:pPr>
            <w:r w:rsidRPr="006B1EC6">
              <w:rPr>
                <w:rFonts w:asciiTheme="majorHAnsi" w:hAnsiTheme="majorHAnsi"/>
                <w:sz w:val="17"/>
                <w:szCs w:val="17"/>
                <w:lang w:val="de-AT"/>
              </w:rPr>
              <w:t>Der Eingriff ist mit Stress (Folge: Immunsuppression) und Angst während des Eingriffes verbunden</w:t>
            </w:r>
          </w:p>
          <w:p w14:paraId="37EDC9C2" w14:textId="5E5C47AF" w:rsidR="008E489F" w:rsidRPr="006B1EC6" w:rsidRDefault="008E489F" w:rsidP="00F67636">
            <w:pPr>
              <w:numPr>
                <w:ilvl w:val="0"/>
                <w:numId w:val="5"/>
              </w:numPr>
              <w:rPr>
                <w:rFonts w:asciiTheme="majorHAnsi" w:hAnsiTheme="majorHAnsi"/>
                <w:sz w:val="17"/>
                <w:szCs w:val="17"/>
                <w:lang w:val="de-AT"/>
              </w:rPr>
            </w:pPr>
            <w:r w:rsidRPr="006B1EC6">
              <w:rPr>
                <w:rFonts w:asciiTheme="majorHAnsi" w:hAnsiTheme="majorHAnsi"/>
                <w:sz w:val="17"/>
                <w:szCs w:val="17"/>
              </w:rPr>
              <w:t>Fixation nötig</w:t>
            </w:r>
          </w:p>
          <w:p w14:paraId="3861F1B1" w14:textId="77777777" w:rsidR="008E489F" w:rsidRPr="006B1EC6" w:rsidRDefault="008E489F" w:rsidP="005B6DB2">
            <w:pPr>
              <w:numPr>
                <w:ilvl w:val="0"/>
                <w:numId w:val="18"/>
              </w:numPr>
              <w:rPr>
                <w:rFonts w:asciiTheme="majorHAnsi" w:hAnsiTheme="majorHAnsi"/>
                <w:sz w:val="17"/>
                <w:szCs w:val="17"/>
                <w:lang w:val="de-AT"/>
              </w:rPr>
            </w:pPr>
            <w:r w:rsidRPr="006B1EC6">
              <w:rPr>
                <w:rFonts w:asciiTheme="majorHAnsi" w:hAnsiTheme="majorHAnsi"/>
                <w:sz w:val="17"/>
                <w:szCs w:val="17"/>
              </w:rPr>
              <w:t xml:space="preserve">Keine Veränderung des Abwehrverhaltens </w:t>
            </w:r>
            <w:r w:rsidR="005C7FAA" w:rsidRPr="006B1EC6">
              <w:rPr>
                <w:rFonts w:asciiTheme="majorHAnsi" w:hAnsiTheme="majorHAnsi"/>
                <w:sz w:val="17"/>
                <w:szCs w:val="17"/>
              </w:rPr>
              <w:t xml:space="preserve">im Vergleich </w:t>
            </w:r>
            <w:r w:rsidRPr="006B1EC6">
              <w:rPr>
                <w:rFonts w:asciiTheme="majorHAnsi" w:hAnsiTheme="majorHAnsi"/>
                <w:sz w:val="17"/>
                <w:szCs w:val="17"/>
              </w:rPr>
              <w:t>zum gängigen Eingriff</w:t>
            </w:r>
          </w:p>
          <w:p w14:paraId="2081E174" w14:textId="77777777" w:rsidR="008E489F" w:rsidRPr="006B1EC6" w:rsidRDefault="008E489F" w:rsidP="005B6DB2">
            <w:pPr>
              <w:numPr>
                <w:ilvl w:val="0"/>
                <w:numId w:val="18"/>
              </w:numPr>
              <w:rPr>
                <w:rFonts w:asciiTheme="majorHAnsi" w:hAnsiTheme="majorHAnsi"/>
                <w:sz w:val="17"/>
                <w:szCs w:val="17"/>
                <w:lang w:val="de-AT"/>
              </w:rPr>
            </w:pPr>
            <w:r w:rsidRPr="006B1EC6">
              <w:rPr>
                <w:rFonts w:asciiTheme="majorHAnsi" w:hAnsiTheme="majorHAnsi"/>
                <w:sz w:val="17"/>
                <w:szCs w:val="17"/>
              </w:rPr>
              <w:t>Vermehrtes Abwehrverhalten im Vergleich zu sedierten Tieren</w:t>
            </w:r>
          </w:p>
          <w:p w14:paraId="31B2E3ED" w14:textId="77777777" w:rsidR="008E489F" w:rsidRPr="006B1EC6" w:rsidRDefault="008E489F" w:rsidP="005B6DB2">
            <w:pPr>
              <w:numPr>
                <w:ilvl w:val="0"/>
                <w:numId w:val="18"/>
              </w:numPr>
              <w:rPr>
                <w:rFonts w:asciiTheme="majorHAnsi" w:hAnsiTheme="majorHAnsi"/>
                <w:sz w:val="17"/>
                <w:szCs w:val="17"/>
                <w:lang w:val="de-AT"/>
              </w:rPr>
            </w:pPr>
            <w:r w:rsidRPr="006B1EC6">
              <w:rPr>
                <w:rFonts w:asciiTheme="majorHAnsi" w:hAnsiTheme="majorHAnsi"/>
                <w:sz w:val="17"/>
                <w:szCs w:val="17"/>
              </w:rPr>
              <w:t xml:space="preserve">Schmerzen nach dem Eingriff reduziert </w:t>
            </w:r>
          </w:p>
          <w:p w14:paraId="36DECB32" w14:textId="77777777" w:rsidR="005C7FAA" w:rsidRPr="006B1EC6" w:rsidRDefault="008E489F" w:rsidP="005B6DB2">
            <w:pPr>
              <w:pStyle w:val="Listenabsatz"/>
              <w:numPr>
                <w:ilvl w:val="0"/>
                <w:numId w:val="18"/>
              </w:numPr>
              <w:rPr>
                <w:rFonts w:asciiTheme="majorHAnsi" w:hAnsiTheme="majorHAnsi"/>
                <w:sz w:val="17"/>
                <w:szCs w:val="17"/>
                <w:lang w:val="de-AT"/>
              </w:rPr>
            </w:pPr>
            <w:r w:rsidRPr="006B1EC6">
              <w:rPr>
                <w:rFonts w:asciiTheme="majorHAnsi" w:hAnsiTheme="majorHAnsi"/>
                <w:sz w:val="17"/>
                <w:szCs w:val="17"/>
              </w:rPr>
              <w:t>Postoperatives Verhalten verbessert (weniger Schmerzreaktionen)</w:t>
            </w:r>
          </w:p>
          <w:p w14:paraId="31622212" w14:textId="77777777" w:rsidR="00733138" w:rsidRPr="006B1EC6" w:rsidRDefault="00733138" w:rsidP="00733138">
            <w:pPr>
              <w:numPr>
                <w:ilvl w:val="0"/>
                <w:numId w:val="12"/>
              </w:numPr>
              <w:rPr>
                <w:rFonts w:asciiTheme="majorHAnsi" w:hAnsiTheme="majorHAnsi"/>
                <w:sz w:val="17"/>
                <w:szCs w:val="17"/>
                <w:lang w:val="de-AT"/>
              </w:rPr>
            </w:pPr>
            <w:r w:rsidRPr="006B1EC6">
              <w:rPr>
                <w:rFonts w:asciiTheme="majorHAnsi" w:hAnsiTheme="majorHAnsi"/>
                <w:sz w:val="17"/>
                <w:szCs w:val="17"/>
              </w:rPr>
              <w:t xml:space="preserve">Funktionsverlust durch </w:t>
            </w:r>
            <w:proofErr w:type="spellStart"/>
            <w:r w:rsidRPr="006B1EC6">
              <w:rPr>
                <w:rFonts w:asciiTheme="majorHAnsi" w:hAnsiTheme="majorHAnsi"/>
                <w:sz w:val="17"/>
                <w:szCs w:val="17"/>
              </w:rPr>
              <w:t>Enthornung</w:t>
            </w:r>
            <w:proofErr w:type="spellEnd"/>
            <w:r w:rsidRPr="006B1EC6">
              <w:rPr>
                <w:rFonts w:asciiTheme="majorHAnsi" w:hAnsiTheme="majorHAnsi"/>
                <w:sz w:val="17"/>
                <w:szCs w:val="17"/>
              </w:rPr>
              <w:t xml:space="preserve"> (z.B. Kratzen, Körperpflege und Rangordnungsverhalten; mehr soziale Interaktionen mit körperlichem Kontakt bei Tieren ohne Hörner; Gegensatz Tiere mit Hörnern: mehr Drohgesten, weniger Körperkontakt sowie andere Signalwirkung)</w:t>
            </w:r>
          </w:p>
          <w:p w14:paraId="5FA9CA8B" w14:textId="77777777" w:rsidR="006C7BE1" w:rsidRPr="006B1EC6" w:rsidRDefault="00733138" w:rsidP="00311653">
            <w:pPr>
              <w:numPr>
                <w:ilvl w:val="0"/>
                <w:numId w:val="18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7"/>
                <w:szCs w:val="17"/>
              </w:rPr>
              <w:t xml:space="preserve">Hornknospe manchmal noch gar nicht tastbar, sodass die fachgerechte </w:t>
            </w:r>
            <w:proofErr w:type="spellStart"/>
            <w:r w:rsidRPr="006B1EC6">
              <w:rPr>
                <w:rFonts w:asciiTheme="majorHAnsi" w:hAnsiTheme="majorHAnsi"/>
                <w:sz w:val="17"/>
                <w:szCs w:val="17"/>
              </w:rPr>
              <w:t>Enthornung</w:t>
            </w:r>
            <w:proofErr w:type="spellEnd"/>
            <w:r w:rsidRPr="006B1EC6">
              <w:rPr>
                <w:rFonts w:asciiTheme="majorHAnsi" w:hAnsiTheme="majorHAnsi"/>
                <w:sz w:val="17"/>
                <w:szCs w:val="17"/>
              </w:rPr>
              <w:t xml:space="preserve"> erschwert sein kann</w:t>
            </w:r>
            <w:r w:rsidRPr="006B1EC6">
              <w:rPr>
                <w:rFonts w:asciiTheme="majorHAnsi" w:hAnsiTheme="majorHAnsi"/>
                <w:sz w:val="17"/>
                <w:szCs w:val="17"/>
                <w:vertAlign w:val="superscript"/>
              </w:rPr>
              <w:t xml:space="preserve">3 </w:t>
            </w:r>
          </w:p>
          <w:p w14:paraId="13F229EE" w14:textId="2E48EE9A" w:rsidR="006B1EC6" w:rsidRPr="006B1EC6" w:rsidRDefault="006B1EC6" w:rsidP="006B1EC6">
            <w:pPr>
              <w:ind w:left="360"/>
              <w:rPr>
                <w:rFonts w:asciiTheme="majorHAnsi" w:hAnsiTheme="majorHAnsi"/>
                <w:sz w:val="18"/>
                <w:lang w:val="de-AT"/>
              </w:rPr>
            </w:pPr>
          </w:p>
        </w:tc>
        <w:tc>
          <w:tcPr>
            <w:tcW w:w="5627" w:type="dxa"/>
          </w:tcPr>
          <w:p w14:paraId="4C3F58D1" w14:textId="77777777" w:rsidR="00367684" w:rsidRPr="006B1EC6" w:rsidRDefault="00367684" w:rsidP="005B6DB2">
            <w:pPr>
              <w:numPr>
                <w:ilvl w:val="0"/>
                <w:numId w:val="22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Unwesentlich teurer als gängige Methode</w:t>
            </w:r>
            <w:r w:rsidR="00DE141D" w:rsidRPr="006B1EC6">
              <w:rPr>
                <w:rFonts w:asciiTheme="majorHAnsi" w:hAnsiTheme="majorHAnsi"/>
                <w:sz w:val="18"/>
              </w:rPr>
              <w:t xml:space="preserve"> (Eingriff)</w:t>
            </w:r>
          </w:p>
          <w:p w14:paraId="353F1D19" w14:textId="5D596770" w:rsidR="00367684" w:rsidRPr="006B1EC6" w:rsidRDefault="003B31CF" w:rsidP="005B6DB2">
            <w:pPr>
              <w:numPr>
                <w:ilvl w:val="0"/>
                <w:numId w:val="23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1. Variante Tiergesundheitsdienst</w:t>
            </w:r>
            <w:r w:rsidR="00367684" w:rsidRPr="006B1EC6">
              <w:rPr>
                <w:rFonts w:asciiTheme="majorHAnsi" w:hAnsiTheme="majorHAnsi"/>
                <w:sz w:val="18"/>
              </w:rPr>
              <w:t>-Anwendungsberechtigter</w:t>
            </w:r>
          </w:p>
          <w:p w14:paraId="514C1362" w14:textId="77777777" w:rsidR="00367684" w:rsidRPr="006B1EC6" w:rsidRDefault="00367684" w:rsidP="005B6DB2">
            <w:pPr>
              <w:numPr>
                <w:ilvl w:val="0"/>
                <w:numId w:val="23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Dokumentat</w:t>
            </w:r>
            <w:r w:rsidR="003B31CF" w:rsidRPr="006B1EC6">
              <w:rPr>
                <w:rFonts w:asciiTheme="majorHAnsi" w:hAnsiTheme="majorHAnsi"/>
                <w:sz w:val="18"/>
              </w:rPr>
              <w:t xml:space="preserve">ions-, Geld- und Zeitaufwand </w:t>
            </w:r>
            <w:proofErr w:type="spellStart"/>
            <w:r w:rsidR="003B31CF" w:rsidRPr="006B1EC6">
              <w:rPr>
                <w:rFonts w:asciiTheme="majorHAnsi" w:hAnsiTheme="majorHAnsi"/>
                <w:sz w:val="18"/>
              </w:rPr>
              <w:t>geringgradig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 größer</w:t>
            </w:r>
          </w:p>
          <w:p w14:paraId="6E90857E" w14:textId="77777777" w:rsidR="008E489F" w:rsidRPr="006B1EC6" w:rsidRDefault="008E489F" w:rsidP="00603A92">
            <w:pPr>
              <w:ind w:left="360"/>
              <w:rPr>
                <w:rFonts w:asciiTheme="majorHAnsi" w:hAnsiTheme="majorHAnsi"/>
                <w:sz w:val="18"/>
              </w:rPr>
            </w:pPr>
          </w:p>
        </w:tc>
        <w:tc>
          <w:tcPr>
            <w:tcW w:w="5886" w:type="dxa"/>
          </w:tcPr>
          <w:p w14:paraId="395E2C62" w14:textId="77777777" w:rsidR="00367684" w:rsidRPr="006B1EC6" w:rsidRDefault="00367684" w:rsidP="005B6DB2">
            <w:pPr>
              <w:numPr>
                <w:ilvl w:val="0"/>
                <w:numId w:val="24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Kann vom Tierhalter eigenständig durchgeführt werden</w:t>
            </w:r>
          </w:p>
          <w:p w14:paraId="6CD97DF2" w14:textId="77777777" w:rsidR="00367684" w:rsidRPr="006B1EC6" w:rsidRDefault="00820890" w:rsidP="005B6DB2">
            <w:pPr>
              <w:numPr>
                <w:ilvl w:val="0"/>
                <w:numId w:val="2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Orale und </w:t>
            </w:r>
            <w:r w:rsidR="00367684" w:rsidRPr="006B1EC6">
              <w:rPr>
                <w:rFonts w:asciiTheme="majorHAnsi" w:hAnsiTheme="majorHAnsi"/>
                <w:sz w:val="18"/>
              </w:rPr>
              <w:t>äußerliche Anwendung (</w:t>
            </w:r>
            <w:proofErr w:type="spellStart"/>
            <w:r w:rsidR="00367684" w:rsidRPr="006B1EC6">
              <w:rPr>
                <w:rFonts w:asciiTheme="majorHAnsi" w:hAnsiTheme="majorHAnsi"/>
                <w:sz w:val="18"/>
              </w:rPr>
              <w:t>pour</w:t>
            </w:r>
            <w:proofErr w:type="spellEnd"/>
            <w:r w:rsidR="00367684" w:rsidRPr="006B1EC6">
              <w:rPr>
                <w:rFonts w:asciiTheme="majorHAnsi" w:hAnsiTheme="majorHAnsi"/>
                <w:sz w:val="18"/>
              </w:rPr>
              <w:t>-on)</w:t>
            </w:r>
          </w:p>
          <w:p w14:paraId="6EC19EA7" w14:textId="77777777" w:rsidR="00B167AA" w:rsidRPr="006B1EC6" w:rsidRDefault="00367684" w:rsidP="005B6DB2">
            <w:pPr>
              <w:pStyle w:val="Listenabsatz"/>
              <w:numPr>
                <w:ilvl w:val="0"/>
                <w:numId w:val="24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Verabreichung des Schmerzmittels </w:t>
            </w:r>
            <w:r w:rsidR="00274A9C" w:rsidRPr="006B1EC6">
              <w:rPr>
                <w:rFonts w:asciiTheme="majorHAnsi" w:hAnsiTheme="majorHAnsi"/>
                <w:sz w:val="18"/>
              </w:rPr>
              <w:t>durch Injektion nur durch T</w:t>
            </w:r>
            <w:r w:rsidR="00820890" w:rsidRPr="006B1EC6">
              <w:rPr>
                <w:rFonts w:asciiTheme="majorHAnsi" w:hAnsiTheme="majorHAnsi"/>
                <w:sz w:val="18"/>
              </w:rPr>
              <w:t>iergesundheitsdienst</w:t>
            </w:r>
            <w:r w:rsidR="00274A9C" w:rsidRPr="006B1EC6">
              <w:rPr>
                <w:rFonts w:asciiTheme="majorHAnsi" w:hAnsiTheme="majorHAnsi"/>
                <w:sz w:val="18"/>
              </w:rPr>
              <w:t>-Anwendungsberechtigte erlaubt</w:t>
            </w:r>
          </w:p>
          <w:p w14:paraId="2BACA6E8" w14:textId="77777777" w:rsidR="008A7837" w:rsidRPr="006B1EC6" w:rsidRDefault="008A7837" w:rsidP="008A7837">
            <w:pPr>
              <w:pStyle w:val="Listenabsatz"/>
              <w:ind w:left="360"/>
              <w:rPr>
                <w:rFonts w:asciiTheme="majorHAnsi" w:hAnsiTheme="majorHAnsi"/>
                <w:sz w:val="18"/>
                <w:lang w:val="de-AT"/>
              </w:rPr>
            </w:pPr>
          </w:p>
          <w:p w14:paraId="1C7AA4B3" w14:textId="77777777" w:rsidR="008A7837" w:rsidRPr="006B1EC6" w:rsidRDefault="008A7837" w:rsidP="008A7837">
            <w:pPr>
              <w:ind w:left="360"/>
              <w:rPr>
                <w:rFonts w:asciiTheme="majorHAnsi" w:hAnsiTheme="majorHAnsi"/>
                <w:b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b/>
                <w:sz w:val="18"/>
              </w:rPr>
              <w:t>FRAGE DER ÄNDERUNG DER GESETZLICHEN LAGE:</w:t>
            </w:r>
          </w:p>
          <w:p w14:paraId="280D1A0E" w14:textId="77777777" w:rsidR="008A7837" w:rsidRPr="006B1EC6" w:rsidRDefault="008A7837" w:rsidP="008A7837">
            <w:pPr>
              <w:numPr>
                <w:ilvl w:val="1"/>
                <w:numId w:val="2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Schweiz: allgemeine Schmerzausschaltung von fachkundiger Person </w:t>
            </w:r>
          </w:p>
          <w:p w14:paraId="19AD5950" w14:textId="77777777" w:rsidR="008A7837" w:rsidRPr="006B1EC6" w:rsidRDefault="008A7837" w:rsidP="008A7837">
            <w:pPr>
              <w:numPr>
                <w:ilvl w:val="1"/>
                <w:numId w:val="2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Deutschland: Sedierung (</w:t>
            </w:r>
            <w:proofErr w:type="spellStart"/>
            <w:r w:rsidRPr="006B1EC6">
              <w:rPr>
                <w:rFonts w:asciiTheme="majorHAnsi" w:hAnsiTheme="majorHAnsi"/>
                <w:sz w:val="18"/>
              </w:rPr>
              <w:t>Rompun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>) und Analgetikum kann vom Tiergesundheitsdienst- Anwendungsberechtigten Tierhalter selbst verabreicht werden</w:t>
            </w:r>
            <w:r w:rsidRPr="006B1EC6">
              <w:rPr>
                <w:rFonts w:asciiTheme="majorHAnsi" w:hAnsiTheme="majorHAnsi"/>
                <w:sz w:val="18"/>
                <w:vertAlign w:val="superscript"/>
              </w:rPr>
              <w:t>6</w:t>
            </w:r>
          </w:p>
          <w:p w14:paraId="2A481DD1" w14:textId="7998785A" w:rsidR="008A7837" w:rsidRPr="006B1EC6" w:rsidRDefault="008A7837" w:rsidP="008A7837">
            <w:pPr>
              <w:numPr>
                <w:ilvl w:val="0"/>
                <w:numId w:val="47"/>
              </w:numPr>
              <w:rPr>
                <w:rFonts w:asciiTheme="majorHAnsi" w:hAnsiTheme="majorHAnsi"/>
                <w:sz w:val="18"/>
              </w:rPr>
            </w:pPr>
            <w:r w:rsidRPr="006B1EC6">
              <w:rPr>
                <w:rFonts w:asciiTheme="majorHAnsi" w:hAnsiTheme="majorHAnsi"/>
                <w:sz w:val="18"/>
              </w:rPr>
              <w:t>Erwartung der Kostenreduktion und Erleichterung der Organisation (3-5 € + Arbeitsleistung des Landwirtes (Schätzung der Teilnehmer; Betrag von 3-5 € be</w:t>
            </w:r>
            <w:r w:rsidR="00347F36" w:rsidRPr="006B1EC6">
              <w:rPr>
                <w:rFonts w:asciiTheme="majorHAnsi" w:hAnsiTheme="majorHAnsi"/>
                <w:sz w:val="18"/>
              </w:rPr>
              <w:t>zieht sich auf das postoperativ wirksame</w:t>
            </w:r>
            <w:r w:rsidRPr="006B1EC6">
              <w:rPr>
                <w:rFonts w:asciiTheme="majorHAnsi" w:hAnsiTheme="majorHAnsi"/>
                <w:sz w:val="18"/>
              </w:rPr>
              <w:t xml:space="preserve"> Schmerzmittel, nicht auf Narkose und Lokalanästhesie))</w:t>
            </w:r>
          </w:p>
          <w:p w14:paraId="178D22BF" w14:textId="77777777" w:rsidR="008A7837" w:rsidRPr="006B1EC6" w:rsidRDefault="008A7837" w:rsidP="008A7837">
            <w:pPr>
              <w:pStyle w:val="Listenabsatz"/>
              <w:ind w:left="360"/>
              <w:rPr>
                <w:rFonts w:asciiTheme="majorHAnsi" w:hAnsiTheme="majorHAnsi"/>
                <w:sz w:val="18"/>
              </w:rPr>
            </w:pPr>
          </w:p>
          <w:p w14:paraId="14F062AF" w14:textId="77777777" w:rsidR="008E489F" w:rsidRPr="006B1EC6" w:rsidRDefault="008E489F" w:rsidP="00274A9C">
            <w:pPr>
              <w:pStyle w:val="Listenabsatz"/>
              <w:ind w:left="1068"/>
              <w:rPr>
                <w:rFonts w:asciiTheme="majorHAnsi" w:hAnsiTheme="majorHAnsi"/>
                <w:sz w:val="18"/>
              </w:rPr>
            </w:pPr>
          </w:p>
        </w:tc>
        <w:tc>
          <w:tcPr>
            <w:tcW w:w="7169" w:type="dxa"/>
          </w:tcPr>
          <w:p w14:paraId="65068A58" w14:textId="77777777" w:rsidR="00367684" w:rsidRPr="006B1EC6" w:rsidRDefault="00A135F3" w:rsidP="005B6DB2">
            <w:pPr>
              <w:numPr>
                <w:ilvl w:val="0"/>
                <w:numId w:val="26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Eine </w:t>
            </w:r>
            <w:r w:rsidR="00367684" w:rsidRPr="006B1EC6">
              <w:rPr>
                <w:rFonts w:asciiTheme="majorHAnsi" w:hAnsiTheme="majorHAnsi"/>
                <w:sz w:val="18"/>
              </w:rPr>
              <w:t xml:space="preserve">Schmerzausschaltung während </w:t>
            </w:r>
            <w:r w:rsidRPr="006B1EC6">
              <w:rPr>
                <w:rFonts w:asciiTheme="majorHAnsi" w:hAnsiTheme="majorHAnsi"/>
                <w:sz w:val="18"/>
              </w:rPr>
              <w:t xml:space="preserve">des </w:t>
            </w:r>
            <w:r w:rsidR="00367684" w:rsidRPr="006B1EC6">
              <w:rPr>
                <w:rFonts w:asciiTheme="majorHAnsi" w:hAnsiTheme="majorHAnsi"/>
                <w:sz w:val="18"/>
              </w:rPr>
              <w:t>Eingriff</w:t>
            </w:r>
            <w:r w:rsidRPr="006B1EC6">
              <w:rPr>
                <w:rFonts w:asciiTheme="majorHAnsi" w:hAnsiTheme="majorHAnsi"/>
                <w:sz w:val="18"/>
              </w:rPr>
              <w:t>es</w:t>
            </w:r>
            <w:r w:rsidR="00367684" w:rsidRPr="006B1EC6">
              <w:rPr>
                <w:rFonts w:asciiTheme="majorHAnsi" w:hAnsiTheme="majorHAnsi"/>
                <w:sz w:val="18"/>
              </w:rPr>
              <w:t xml:space="preserve"> w</w:t>
            </w:r>
            <w:r w:rsidRPr="006B1EC6">
              <w:rPr>
                <w:rFonts w:asciiTheme="majorHAnsi" w:hAnsiTheme="majorHAnsi"/>
                <w:sz w:val="18"/>
              </w:rPr>
              <w:t>ird unrichtigerweise angenommen und</w:t>
            </w:r>
            <w:r w:rsidR="00367684" w:rsidRPr="006B1EC6">
              <w:rPr>
                <w:rFonts w:asciiTheme="majorHAnsi" w:hAnsiTheme="majorHAnsi"/>
                <w:sz w:val="18"/>
              </w:rPr>
              <w:t xml:space="preserve"> suggeriert</w:t>
            </w:r>
          </w:p>
          <w:p w14:paraId="46F649B4" w14:textId="38E7856F" w:rsidR="00367684" w:rsidRPr="006B1EC6" w:rsidRDefault="00367684" w:rsidP="005B6DB2">
            <w:pPr>
              <w:numPr>
                <w:ilvl w:val="0"/>
                <w:numId w:val="26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Konsument nimmt Schmerzmittel nicht als Betäubung wahr, die er erwarten würde</w:t>
            </w:r>
            <w:r w:rsidR="007B0FE1" w:rsidRPr="006B1EC6">
              <w:rPr>
                <w:rFonts w:asciiTheme="majorHAnsi" w:hAnsiTheme="majorHAnsi"/>
                <w:sz w:val="18"/>
              </w:rPr>
              <w:t xml:space="preserve"> </w:t>
            </w:r>
          </w:p>
          <w:p w14:paraId="71766244" w14:textId="77777777" w:rsidR="00367684" w:rsidRPr="006B1EC6" w:rsidRDefault="00367684" w:rsidP="005B6DB2">
            <w:pPr>
              <w:numPr>
                <w:ilvl w:val="0"/>
                <w:numId w:val="26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Eingriff wird ohne wirksame Schmerzausschaltung durchgeführt</w:t>
            </w:r>
          </w:p>
          <w:p w14:paraId="65A4CFC6" w14:textId="77777777" w:rsidR="00367684" w:rsidRPr="006B1EC6" w:rsidRDefault="00367684" w:rsidP="005B6DB2">
            <w:pPr>
              <w:numPr>
                <w:ilvl w:val="0"/>
                <w:numId w:val="26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Morphin als Möglichkeit:</w:t>
            </w:r>
            <w:r w:rsidR="00A135F3" w:rsidRPr="006B1EC6">
              <w:rPr>
                <w:rFonts w:asciiTheme="majorHAnsi" w:hAnsiTheme="majorHAnsi"/>
                <w:sz w:val="18"/>
              </w:rPr>
              <w:t xml:space="preserve"> besteht noch</w:t>
            </w:r>
            <w:r w:rsidRPr="006B1EC6">
              <w:rPr>
                <w:rFonts w:asciiTheme="majorHAnsi" w:hAnsiTheme="majorHAnsi"/>
                <w:sz w:val="18"/>
              </w:rPr>
              <w:t xml:space="preserve"> Forschungsbedarf, gegenwärtig noch nichts bekannt</w:t>
            </w:r>
          </w:p>
          <w:p w14:paraId="7EC3CF8B" w14:textId="77777777" w:rsidR="00367684" w:rsidRPr="006B1EC6" w:rsidRDefault="00367684" w:rsidP="005B6DB2">
            <w:pPr>
              <w:numPr>
                <w:ilvl w:val="0"/>
                <w:numId w:val="26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Wenn der Tierarzt kommt, ist der Mehraufwand für die Lokalanästhesie vernachlässigbar</w:t>
            </w:r>
          </w:p>
          <w:p w14:paraId="38FE07ED" w14:textId="77777777" w:rsidR="00367684" w:rsidRPr="006B1EC6" w:rsidRDefault="00367684" w:rsidP="005B6DB2">
            <w:pPr>
              <w:numPr>
                <w:ilvl w:val="0"/>
                <w:numId w:val="26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Möglicher Konsumentenvorbehalt: </w:t>
            </w:r>
            <w:proofErr w:type="spellStart"/>
            <w:r w:rsidR="00A135F3" w:rsidRPr="006B1EC6">
              <w:rPr>
                <w:rFonts w:asciiTheme="majorHAnsi" w:hAnsiTheme="majorHAnsi"/>
                <w:sz w:val="18"/>
              </w:rPr>
              <w:t>Enthornung</w:t>
            </w:r>
            <w:proofErr w:type="spellEnd"/>
            <w:r w:rsidR="00A135F3" w:rsidRPr="006B1EC6">
              <w:rPr>
                <w:rFonts w:asciiTheme="majorHAnsi" w:hAnsiTheme="majorHAnsi"/>
                <w:sz w:val="18"/>
              </w:rPr>
              <w:t xml:space="preserve"> </w:t>
            </w:r>
            <w:r w:rsidRPr="006B1EC6">
              <w:rPr>
                <w:rFonts w:asciiTheme="majorHAnsi" w:hAnsiTheme="majorHAnsi"/>
                <w:sz w:val="18"/>
              </w:rPr>
              <w:t>unter Schmerzausschaltung ist dem Tierarzt vorbehalten</w:t>
            </w:r>
          </w:p>
          <w:p w14:paraId="0482CF77" w14:textId="77777777" w:rsidR="008E489F" w:rsidRPr="006B1EC6" w:rsidRDefault="008E489F" w:rsidP="00603A92">
            <w:pPr>
              <w:ind w:left="360"/>
              <w:rPr>
                <w:rFonts w:asciiTheme="majorHAnsi" w:hAnsiTheme="majorHAnsi"/>
                <w:sz w:val="18"/>
              </w:rPr>
            </w:pPr>
          </w:p>
        </w:tc>
      </w:tr>
      <w:tr w:rsidR="00603A92" w:rsidRPr="006B1EC6" w14:paraId="07676086" w14:textId="77777777" w:rsidTr="006B1EC6">
        <w:tc>
          <w:tcPr>
            <w:tcW w:w="5442" w:type="dxa"/>
            <w:shd w:val="clear" w:color="auto" w:fill="D9D9D9" w:themeFill="background1" w:themeFillShade="D9"/>
          </w:tcPr>
          <w:p w14:paraId="0C21FE7D" w14:textId="77777777" w:rsidR="00603A92" w:rsidRPr="006B1EC6" w:rsidRDefault="00603A92" w:rsidP="00377188">
            <w:pPr>
              <w:tabs>
                <w:tab w:val="left" w:pos="1875"/>
              </w:tabs>
              <w:rPr>
                <w:rFonts w:asciiTheme="majorHAnsi" w:hAnsiTheme="majorHAnsi"/>
                <w:b/>
                <w:sz w:val="18"/>
              </w:rPr>
            </w:pPr>
            <w:r w:rsidRPr="006B1EC6">
              <w:rPr>
                <w:rFonts w:asciiTheme="majorHAnsi" w:hAnsiTheme="majorHAnsi"/>
                <w:b/>
                <w:sz w:val="18"/>
              </w:rPr>
              <w:lastRenderedPageBreak/>
              <w:t>Alternative</w:t>
            </w:r>
            <w:r w:rsidR="00367684" w:rsidRPr="006B1EC6">
              <w:rPr>
                <w:rFonts w:asciiTheme="majorHAnsi" w:hAnsiTheme="majorHAnsi"/>
                <w:b/>
                <w:sz w:val="18"/>
              </w:rPr>
              <w:t xml:space="preserve"> 4:</w:t>
            </w:r>
          </w:p>
          <w:p w14:paraId="0F2CC35A" w14:textId="77777777" w:rsidR="00367684" w:rsidRPr="006B1EC6" w:rsidRDefault="00367684" w:rsidP="00B21FC5">
            <w:pPr>
              <w:tabs>
                <w:tab w:val="left" w:pos="1875"/>
              </w:tabs>
              <w:rPr>
                <w:rFonts w:asciiTheme="majorHAnsi" w:hAnsiTheme="majorHAnsi"/>
                <w:sz w:val="18"/>
              </w:rPr>
            </w:pPr>
            <w:proofErr w:type="spellStart"/>
            <w:r w:rsidRPr="006B1EC6">
              <w:rPr>
                <w:rFonts w:asciiTheme="majorHAnsi" w:hAnsiTheme="majorHAnsi"/>
                <w:sz w:val="18"/>
              </w:rPr>
              <w:t>Enthornen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 der Kälber bis zum Ende der</w:t>
            </w:r>
            <w:r w:rsidR="00B21FC5" w:rsidRPr="006B1EC6">
              <w:rPr>
                <w:rFonts w:asciiTheme="majorHAnsi" w:hAnsiTheme="majorHAnsi"/>
                <w:sz w:val="18"/>
              </w:rPr>
              <w:t xml:space="preserve"> zweiten Lebenswoche</w:t>
            </w:r>
            <w:r w:rsidRPr="006B1EC6">
              <w:rPr>
                <w:rFonts w:asciiTheme="majorHAnsi" w:hAnsiTheme="majorHAnsi"/>
                <w:sz w:val="18"/>
              </w:rPr>
              <w:t xml:space="preserve"> unter Lokalanästhesie und Verabreichung eines </w:t>
            </w:r>
            <w:r w:rsidR="00BF66BD" w:rsidRPr="006B1EC6">
              <w:rPr>
                <w:rFonts w:asciiTheme="majorHAnsi" w:hAnsiTheme="majorHAnsi"/>
                <w:sz w:val="18"/>
              </w:rPr>
              <w:t xml:space="preserve">postoperativ wirksamen </w:t>
            </w:r>
            <w:r w:rsidRPr="006B1EC6">
              <w:rPr>
                <w:rFonts w:asciiTheme="majorHAnsi" w:hAnsiTheme="majorHAnsi"/>
                <w:sz w:val="18"/>
              </w:rPr>
              <w:t>Schmerzmittels</w:t>
            </w:r>
          </w:p>
        </w:tc>
        <w:tc>
          <w:tcPr>
            <w:tcW w:w="5221" w:type="dxa"/>
          </w:tcPr>
          <w:p w14:paraId="434F012D" w14:textId="77777777" w:rsidR="00B167AA" w:rsidRPr="006B1EC6" w:rsidRDefault="00367684" w:rsidP="005B6DB2">
            <w:pPr>
              <w:numPr>
                <w:ilvl w:val="0"/>
                <w:numId w:val="27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geringer Injektionsschmerz</w:t>
            </w:r>
          </w:p>
          <w:p w14:paraId="48ECFF01" w14:textId="77777777" w:rsidR="003867B8" w:rsidRPr="006B1EC6" w:rsidRDefault="00B21FC5" w:rsidP="005B6DB2">
            <w:pPr>
              <w:numPr>
                <w:ilvl w:val="0"/>
                <w:numId w:val="27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Setzen der Lokalanästhesie</w:t>
            </w:r>
            <w:r w:rsidR="003867B8" w:rsidRPr="006B1EC6">
              <w:rPr>
                <w:rFonts w:asciiTheme="majorHAnsi" w:hAnsiTheme="majorHAnsi"/>
                <w:sz w:val="18"/>
              </w:rPr>
              <w:t xml:space="preserve"> ist aufgrund fehlender Sedierung schwieriger (Abwehrbewegungen)</w:t>
            </w:r>
            <w:r w:rsidR="005C7FAA" w:rsidRPr="006B1EC6">
              <w:rPr>
                <w:rFonts w:asciiTheme="majorHAnsi" w:hAnsiTheme="majorHAnsi"/>
                <w:sz w:val="18"/>
              </w:rPr>
              <w:t>, Überprüfung der Wirkung der Lokalanästhesie</w:t>
            </w:r>
            <w:r w:rsidR="003867B8" w:rsidRPr="006B1EC6">
              <w:rPr>
                <w:rFonts w:asciiTheme="majorHAnsi" w:hAnsiTheme="majorHAnsi"/>
                <w:sz w:val="18"/>
              </w:rPr>
              <w:t xml:space="preserve"> ist hingegen möglich und muss durchgeführt werden</w:t>
            </w:r>
          </w:p>
          <w:p w14:paraId="46FF932B" w14:textId="77777777" w:rsidR="00367684" w:rsidRPr="006B1EC6" w:rsidRDefault="00367684" w:rsidP="005B6DB2">
            <w:pPr>
              <w:numPr>
                <w:ilvl w:val="0"/>
                <w:numId w:val="27"/>
              </w:numPr>
              <w:rPr>
                <w:rFonts w:asciiTheme="majorHAnsi" w:hAnsiTheme="majorHAnsi"/>
                <w:sz w:val="18"/>
                <w:lang w:val="de-AT"/>
              </w:rPr>
            </w:pPr>
            <w:proofErr w:type="spellStart"/>
            <w:r w:rsidRPr="006B1EC6">
              <w:rPr>
                <w:rFonts w:asciiTheme="majorHAnsi" w:hAnsiTheme="majorHAnsi"/>
                <w:sz w:val="18"/>
              </w:rPr>
              <w:t>Handlingstress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 unverändert</w:t>
            </w:r>
            <w:r w:rsidR="0068191B" w:rsidRPr="006B1EC6">
              <w:rPr>
                <w:rFonts w:asciiTheme="majorHAnsi" w:hAnsiTheme="majorHAnsi"/>
                <w:sz w:val="18"/>
              </w:rPr>
              <w:t xml:space="preserve"> hoch</w:t>
            </w:r>
            <w:r w:rsidR="005C7FAA" w:rsidRPr="006B1EC6">
              <w:rPr>
                <w:rFonts w:asciiTheme="majorHAnsi" w:hAnsiTheme="majorHAnsi"/>
                <w:sz w:val="18"/>
              </w:rPr>
              <w:t>, weil keine Sedierung durchgeführt wird</w:t>
            </w:r>
          </w:p>
          <w:p w14:paraId="55BDAF3D" w14:textId="77777777" w:rsidR="00603A92" w:rsidRPr="006B1EC6" w:rsidRDefault="00367684" w:rsidP="005B6DB2">
            <w:pPr>
              <w:numPr>
                <w:ilvl w:val="0"/>
                <w:numId w:val="27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Schmerzbedingter Stress und schmerzbedingte Angst </w:t>
            </w:r>
            <w:r w:rsidR="005C7FAA" w:rsidRPr="006B1EC6">
              <w:rPr>
                <w:rFonts w:asciiTheme="majorHAnsi" w:hAnsiTheme="majorHAnsi"/>
                <w:sz w:val="18"/>
              </w:rPr>
              <w:t xml:space="preserve">sind </w:t>
            </w:r>
            <w:r w:rsidRPr="006B1EC6">
              <w:rPr>
                <w:rFonts w:asciiTheme="majorHAnsi" w:hAnsiTheme="majorHAnsi"/>
                <w:sz w:val="18"/>
              </w:rPr>
              <w:t>während des Eingriff</w:t>
            </w:r>
            <w:r w:rsidR="005C7FAA" w:rsidRPr="006B1EC6">
              <w:rPr>
                <w:rFonts w:asciiTheme="majorHAnsi" w:hAnsiTheme="majorHAnsi"/>
                <w:sz w:val="18"/>
              </w:rPr>
              <w:t>e</w:t>
            </w:r>
            <w:r w:rsidRPr="006B1EC6">
              <w:rPr>
                <w:rFonts w:asciiTheme="majorHAnsi" w:hAnsiTheme="majorHAnsi"/>
                <w:sz w:val="18"/>
              </w:rPr>
              <w:t>s erheblich reduziert</w:t>
            </w:r>
          </w:p>
          <w:p w14:paraId="7BC49834" w14:textId="39E98D18" w:rsidR="0087212D" w:rsidRPr="006B1EC6" w:rsidRDefault="0087212D" w:rsidP="0087212D">
            <w:pPr>
              <w:numPr>
                <w:ilvl w:val="0"/>
                <w:numId w:val="18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Funktionsverlust durch </w:t>
            </w:r>
            <w:proofErr w:type="spellStart"/>
            <w:r w:rsidRPr="006B1EC6">
              <w:rPr>
                <w:rFonts w:asciiTheme="majorHAnsi" w:hAnsiTheme="majorHAnsi"/>
                <w:sz w:val="18"/>
              </w:rPr>
              <w:t>Enthornung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 (z.B. Kratzen, Körperpflege und Rangordnungsverhalten; mehr soziale Interaktionen mit körperlichen Kontakt bei Tieren ohne Hörner; Gegensatz Tiere mit Hörnern: mehr Drohgesten, weniger Körperkontakt sowie andere)</w:t>
            </w:r>
          </w:p>
          <w:p w14:paraId="78CFA953" w14:textId="77777777" w:rsidR="00B167AA" w:rsidRPr="006B1EC6" w:rsidRDefault="005C7FAA" w:rsidP="005B6DB2">
            <w:pPr>
              <w:numPr>
                <w:ilvl w:val="0"/>
                <w:numId w:val="27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Hornknospe manchmal noch gar nicht tastbar, sodass die fachgerechte </w:t>
            </w:r>
            <w:proofErr w:type="spellStart"/>
            <w:r w:rsidRPr="006B1EC6">
              <w:rPr>
                <w:rFonts w:asciiTheme="majorHAnsi" w:hAnsiTheme="majorHAnsi"/>
                <w:sz w:val="18"/>
              </w:rPr>
              <w:t>Enthornung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 erschwert sein kann</w:t>
            </w:r>
            <w:r w:rsidRPr="006B1EC6">
              <w:rPr>
                <w:rFonts w:asciiTheme="majorHAnsi" w:hAnsiTheme="majorHAnsi"/>
                <w:sz w:val="18"/>
                <w:vertAlign w:val="superscript"/>
              </w:rPr>
              <w:t xml:space="preserve">3 </w:t>
            </w:r>
          </w:p>
          <w:p w14:paraId="68F89019" w14:textId="519FBCED" w:rsidR="00311653" w:rsidRPr="006B1EC6" w:rsidRDefault="00311653" w:rsidP="005B6DB2">
            <w:pPr>
              <w:numPr>
                <w:ilvl w:val="0"/>
                <w:numId w:val="27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  <w:lang w:val="de-AT"/>
              </w:rPr>
              <w:t>Als Spätfolge verändern sich Habitus und Verhalten der Tiere</w:t>
            </w:r>
          </w:p>
        </w:tc>
        <w:tc>
          <w:tcPr>
            <w:tcW w:w="5627" w:type="dxa"/>
          </w:tcPr>
          <w:p w14:paraId="22BD003A" w14:textId="77777777" w:rsidR="00367684" w:rsidRPr="006B1EC6" w:rsidRDefault="00367684" w:rsidP="005B6DB2">
            <w:pPr>
              <w:numPr>
                <w:ilvl w:val="0"/>
                <w:numId w:val="28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Leicht h</w:t>
            </w:r>
            <w:r w:rsidR="003B31CF" w:rsidRPr="006B1EC6">
              <w:rPr>
                <w:rFonts w:asciiTheme="majorHAnsi" w:hAnsiTheme="majorHAnsi"/>
                <w:sz w:val="18"/>
              </w:rPr>
              <w:t>öherer finanzieller Aufwand im Vergleich zur gängigen Methode (Eingriff)</w:t>
            </w:r>
          </w:p>
          <w:p w14:paraId="47BE6F30" w14:textId="77777777" w:rsidR="003B31CF" w:rsidRPr="006B1EC6" w:rsidRDefault="003B31CF" w:rsidP="005B6DB2">
            <w:pPr>
              <w:numPr>
                <w:ilvl w:val="0"/>
                <w:numId w:val="28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Altersunabhängige Gruppenbildung ist möglich  und führt zu einer Kostenreduktion</w:t>
            </w:r>
          </w:p>
          <w:p w14:paraId="6FBC4E2A" w14:textId="77777777" w:rsidR="00B01462" w:rsidRPr="006B1EC6" w:rsidRDefault="00367684" w:rsidP="005B6DB2">
            <w:pPr>
              <w:numPr>
                <w:ilvl w:val="0"/>
                <w:numId w:val="29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Mehr Tiere pro Tierarztbesuch möglich</w:t>
            </w:r>
          </w:p>
          <w:p w14:paraId="260F9746" w14:textId="77777777" w:rsidR="00B01462" w:rsidRPr="006B1EC6" w:rsidRDefault="00B01462" w:rsidP="005B6DB2">
            <w:pPr>
              <w:numPr>
                <w:ilvl w:val="0"/>
                <w:numId w:val="19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Dauer bis zum Wirkungseintritt 10 bis 15 Minuten </w:t>
            </w:r>
            <w:r w:rsidRPr="006B1EC6">
              <w:rPr>
                <w:rFonts w:asciiTheme="majorHAnsi" w:hAnsiTheme="majorHAnsi"/>
                <w:sz w:val="18"/>
                <w:vertAlign w:val="superscript"/>
              </w:rPr>
              <w:t>1,2,4,</w:t>
            </w:r>
            <w:r w:rsidRPr="006B1EC6">
              <w:rPr>
                <w:rFonts w:asciiTheme="majorHAnsi" w:hAnsiTheme="majorHAnsi"/>
                <w:sz w:val="18"/>
              </w:rPr>
              <w:t xml:space="preserve"> </w:t>
            </w:r>
            <w:r w:rsidRPr="006B1EC6">
              <w:rPr>
                <w:rFonts w:asciiTheme="majorHAnsi" w:hAnsiTheme="majorHAnsi"/>
                <w:sz w:val="18"/>
                <w:vertAlign w:val="superscript"/>
              </w:rPr>
              <w:t xml:space="preserve">(Beipacktext) </w:t>
            </w:r>
            <w:proofErr w:type="spellStart"/>
            <w:r w:rsidRPr="006B1EC6">
              <w:rPr>
                <w:rFonts w:asciiTheme="majorHAnsi" w:hAnsiTheme="majorHAnsi"/>
                <w:sz w:val="18"/>
                <w:vertAlign w:val="superscript"/>
              </w:rPr>
              <w:t>Procamidor</w:t>
            </w:r>
            <w:proofErr w:type="spellEnd"/>
            <w:r w:rsidRPr="006B1EC6">
              <w:rPr>
                <w:rFonts w:asciiTheme="majorHAnsi" w:hAnsiTheme="majorHAnsi"/>
                <w:sz w:val="18"/>
                <w:vertAlign w:val="superscript"/>
              </w:rPr>
              <w:t xml:space="preserve"> 20mg/ml - Injektionslösung für Tiere </w:t>
            </w:r>
          </w:p>
          <w:p w14:paraId="3F2B0F34" w14:textId="77777777" w:rsidR="00B01462" w:rsidRPr="006B1EC6" w:rsidRDefault="00B01462" w:rsidP="00B01462">
            <w:pPr>
              <w:rPr>
                <w:rFonts w:asciiTheme="majorHAnsi" w:hAnsiTheme="majorHAnsi"/>
                <w:sz w:val="18"/>
                <w:lang w:val="de-AT"/>
              </w:rPr>
            </w:pPr>
          </w:p>
          <w:p w14:paraId="71F30F43" w14:textId="77777777" w:rsidR="00603A92" w:rsidRPr="006B1EC6" w:rsidRDefault="00603A92" w:rsidP="00367684">
            <w:pPr>
              <w:ind w:left="360"/>
              <w:rPr>
                <w:rFonts w:asciiTheme="majorHAnsi" w:hAnsiTheme="majorHAnsi"/>
                <w:sz w:val="18"/>
              </w:rPr>
            </w:pPr>
          </w:p>
        </w:tc>
        <w:tc>
          <w:tcPr>
            <w:tcW w:w="5886" w:type="dxa"/>
          </w:tcPr>
          <w:p w14:paraId="149D6139" w14:textId="77777777" w:rsidR="00367684" w:rsidRPr="006B1EC6" w:rsidRDefault="00367684" w:rsidP="005B6DB2">
            <w:pPr>
              <w:numPr>
                <w:ilvl w:val="0"/>
                <w:numId w:val="30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Kann auch nach dem Ende der </w:t>
            </w:r>
            <w:r w:rsidR="00820890" w:rsidRPr="006B1EC6">
              <w:rPr>
                <w:rFonts w:asciiTheme="majorHAnsi" w:hAnsiTheme="majorHAnsi"/>
                <w:sz w:val="18"/>
              </w:rPr>
              <w:t>zweiten Lebenswoche</w:t>
            </w:r>
            <w:r w:rsidRPr="006B1EC6">
              <w:rPr>
                <w:rFonts w:asciiTheme="majorHAnsi" w:hAnsiTheme="majorHAnsi"/>
                <w:sz w:val="18"/>
              </w:rPr>
              <w:t xml:space="preserve"> durchgeführt werden, wenn Hornknospe sicher tastbar </w:t>
            </w:r>
            <w:r w:rsidR="00820890" w:rsidRPr="006B1EC6">
              <w:rPr>
                <w:rFonts w:asciiTheme="majorHAnsi" w:hAnsiTheme="majorHAnsi"/>
                <w:sz w:val="18"/>
              </w:rPr>
              <w:t>ist</w:t>
            </w:r>
          </w:p>
          <w:p w14:paraId="74A78020" w14:textId="70A97D83" w:rsidR="00367684" w:rsidRPr="006B1EC6" w:rsidRDefault="00820890" w:rsidP="005B6DB2">
            <w:pPr>
              <w:numPr>
                <w:ilvl w:val="0"/>
                <w:numId w:val="30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Durch Gruppenbildung können m</w:t>
            </w:r>
            <w:r w:rsidR="00367684" w:rsidRPr="006B1EC6">
              <w:rPr>
                <w:rFonts w:asciiTheme="majorHAnsi" w:hAnsiTheme="majorHAnsi"/>
                <w:sz w:val="18"/>
              </w:rPr>
              <w:t>ehrere Kälbe</w:t>
            </w:r>
            <w:r w:rsidR="004D715E" w:rsidRPr="006B1EC6">
              <w:rPr>
                <w:rFonts w:asciiTheme="majorHAnsi" w:hAnsiTheme="majorHAnsi"/>
                <w:sz w:val="18"/>
              </w:rPr>
              <w:t>r</w:t>
            </w:r>
            <w:r w:rsidR="00367684" w:rsidRPr="006B1EC6">
              <w:rPr>
                <w:rFonts w:asciiTheme="majorHAnsi" w:hAnsiTheme="majorHAnsi"/>
                <w:sz w:val="18"/>
              </w:rPr>
              <w:t xml:space="preserve"> anlässlich der Beiziehung</w:t>
            </w:r>
            <w:r w:rsidRPr="006B1EC6">
              <w:rPr>
                <w:rFonts w:asciiTheme="majorHAnsi" w:hAnsiTheme="majorHAnsi"/>
                <w:sz w:val="18"/>
              </w:rPr>
              <w:t xml:space="preserve"> des Tierarztes </w:t>
            </w:r>
            <w:proofErr w:type="spellStart"/>
            <w:r w:rsidRPr="006B1EC6">
              <w:rPr>
                <w:rFonts w:asciiTheme="majorHAnsi" w:hAnsiTheme="majorHAnsi"/>
                <w:sz w:val="18"/>
              </w:rPr>
              <w:t>enthornt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 werden</w:t>
            </w:r>
          </w:p>
          <w:p w14:paraId="58EB4336" w14:textId="77777777" w:rsidR="00820890" w:rsidRPr="006B1EC6" w:rsidRDefault="00820890" w:rsidP="005B6DB2">
            <w:pPr>
              <w:numPr>
                <w:ilvl w:val="0"/>
                <w:numId w:val="30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Tierarzt zur Lokalanästhesie jedenfalls nötig</w:t>
            </w:r>
          </w:p>
          <w:p w14:paraId="547E448F" w14:textId="77777777" w:rsidR="00D37923" w:rsidRPr="006B1EC6" w:rsidRDefault="00D37923" w:rsidP="00D37923">
            <w:pPr>
              <w:rPr>
                <w:rFonts w:asciiTheme="majorHAnsi" w:hAnsiTheme="majorHAnsi"/>
                <w:sz w:val="18"/>
                <w:lang w:val="de-AT"/>
              </w:rPr>
            </w:pPr>
          </w:p>
          <w:p w14:paraId="0B1908E7" w14:textId="19D31253" w:rsidR="00D37923" w:rsidRPr="006B1EC6" w:rsidRDefault="00D37923" w:rsidP="00D37923">
            <w:p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  <w:lang w:val="de-AT"/>
              </w:rPr>
              <w:t>Schmerzmittel</w:t>
            </w:r>
            <w:r w:rsidR="005B6DB2" w:rsidRPr="006B1EC6">
              <w:rPr>
                <w:rFonts w:asciiTheme="majorHAnsi" w:hAnsiTheme="majorHAnsi"/>
                <w:sz w:val="18"/>
                <w:lang w:val="de-AT"/>
              </w:rPr>
              <w:t>gabe</w:t>
            </w:r>
            <w:r w:rsidR="00820890" w:rsidRPr="006B1EC6">
              <w:rPr>
                <w:rFonts w:asciiTheme="majorHAnsi" w:hAnsiTheme="majorHAnsi"/>
                <w:sz w:val="18"/>
                <w:lang w:val="de-AT"/>
              </w:rPr>
              <w:t>:</w:t>
            </w:r>
          </w:p>
          <w:p w14:paraId="5A774F6C" w14:textId="77777777" w:rsidR="00D37923" w:rsidRPr="006B1EC6" w:rsidRDefault="00D37923" w:rsidP="005B6DB2">
            <w:pPr>
              <w:numPr>
                <w:ilvl w:val="0"/>
                <w:numId w:val="30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Kann vom Tierhalter eigenständig durchgeführt werden</w:t>
            </w:r>
          </w:p>
          <w:p w14:paraId="2E2EC358" w14:textId="77777777" w:rsidR="00D37923" w:rsidRPr="006B1EC6" w:rsidRDefault="00820890" w:rsidP="005B6DB2">
            <w:pPr>
              <w:numPr>
                <w:ilvl w:val="0"/>
                <w:numId w:val="30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Orale und </w:t>
            </w:r>
            <w:r w:rsidR="00D37923" w:rsidRPr="006B1EC6">
              <w:rPr>
                <w:rFonts w:asciiTheme="majorHAnsi" w:hAnsiTheme="majorHAnsi"/>
                <w:sz w:val="18"/>
              </w:rPr>
              <w:t>äußerliche Anwendung (</w:t>
            </w:r>
            <w:proofErr w:type="spellStart"/>
            <w:r w:rsidR="00D37923" w:rsidRPr="006B1EC6">
              <w:rPr>
                <w:rFonts w:asciiTheme="majorHAnsi" w:hAnsiTheme="majorHAnsi"/>
                <w:sz w:val="18"/>
              </w:rPr>
              <w:t>pour</w:t>
            </w:r>
            <w:proofErr w:type="spellEnd"/>
            <w:r w:rsidR="00D37923" w:rsidRPr="006B1EC6">
              <w:rPr>
                <w:rFonts w:asciiTheme="majorHAnsi" w:hAnsiTheme="majorHAnsi"/>
                <w:sz w:val="18"/>
              </w:rPr>
              <w:t>-on)</w:t>
            </w:r>
          </w:p>
          <w:p w14:paraId="198BCCCE" w14:textId="77777777" w:rsidR="00603A92" w:rsidRPr="006B1EC6" w:rsidRDefault="00D37923" w:rsidP="005B6DB2">
            <w:pPr>
              <w:pStyle w:val="Listenabsatz"/>
              <w:numPr>
                <w:ilvl w:val="0"/>
                <w:numId w:val="30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Verabreichung des Schmerzmittels durch Injektion nur durch T</w:t>
            </w:r>
            <w:r w:rsidR="00820890" w:rsidRPr="006B1EC6">
              <w:rPr>
                <w:rFonts w:asciiTheme="majorHAnsi" w:hAnsiTheme="majorHAnsi"/>
                <w:sz w:val="18"/>
              </w:rPr>
              <w:t>iergesundheitsdienst</w:t>
            </w:r>
            <w:r w:rsidRPr="006B1EC6">
              <w:rPr>
                <w:rFonts w:asciiTheme="majorHAnsi" w:hAnsiTheme="majorHAnsi"/>
                <w:sz w:val="18"/>
              </w:rPr>
              <w:t>-Anwendungsberechtigte erlaubt</w:t>
            </w:r>
          </w:p>
          <w:p w14:paraId="6A6512CF" w14:textId="77777777" w:rsidR="008A7837" w:rsidRPr="006B1EC6" w:rsidRDefault="008A7837" w:rsidP="008A7837">
            <w:pPr>
              <w:pStyle w:val="Listenabsatz"/>
              <w:ind w:left="360"/>
              <w:rPr>
                <w:rFonts w:asciiTheme="majorHAnsi" w:hAnsiTheme="majorHAnsi"/>
                <w:sz w:val="18"/>
                <w:lang w:val="de-AT"/>
              </w:rPr>
            </w:pPr>
          </w:p>
          <w:p w14:paraId="233CA8FE" w14:textId="77777777" w:rsidR="008A7837" w:rsidRPr="006B1EC6" w:rsidRDefault="008A7837" w:rsidP="008A7837">
            <w:pPr>
              <w:ind w:left="360"/>
              <w:rPr>
                <w:rFonts w:asciiTheme="majorHAnsi" w:hAnsiTheme="majorHAnsi"/>
                <w:b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b/>
                <w:sz w:val="18"/>
              </w:rPr>
              <w:t>FRAGE DER ÄNDERUNG DER GESETZLICHEN LAGE:</w:t>
            </w:r>
          </w:p>
          <w:p w14:paraId="692BEDEA" w14:textId="77777777" w:rsidR="008A7837" w:rsidRPr="006B1EC6" w:rsidRDefault="008A7837" w:rsidP="008A7837">
            <w:pPr>
              <w:numPr>
                <w:ilvl w:val="1"/>
                <w:numId w:val="2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Schweiz: allgemeine Schmerzausschaltung von fachkundiger Person </w:t>
            </w:r>
          </w:p>
          <w:p w14:paraId="55531B73" w14:textId="77777777" w:rsidR="008A7837" w:rsidRPr="006B1EC6" w:rsidRDefault="008A7837" w:rsidP="008A7837">
            <w:pPr>
              <w:numPr>
                <w:ilvl w:val="1"/>
                <w:numId w:val="2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Deutschland: Sedierung (</w:t>
            </w:r>
            <w:proofErr w:type="spellStart"/>
            <w:r w:rsidRPr="006B1EC6">
              <w:rPr>
                <w:rFonts w:asciiTheme="majorHAnsi" w:hAnsiTheme="majorHAnsi"/>
                <w:sz w:val="18"/>
              </w:rPr>
              <w:t>Rompun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>) und Analgetikum kann vom Tiergesundheitsdienst- Anwendungsberechtigten Tierhalter selbst verabreicht werden</w:t>
            </w:r>
            <w:r w:rsidRPr="006B1EC6">
              <w:rPr>
                <w:rFonts w:asciiTheme="majorHAnsi" w:hAnsiTheme="majorHAnsi"/>
                <w:sz w:val="18"/>
                <w:vertAlign w:val="superscript"/>
              </w:rPr>
              <w:t>6</w:t>
            </w:r>
          </w:p>
          <w:p w14:paraId="7050E4C3" w14:textId="2495FE88" w:rsidR="008A7837" w:rsidRPr="006B1EC6" w:rsidRDefault="008A7837" w:rsidP="008A7837">
            <w:pPr>
              <w:numPr>
                <w:ilvl w:val="0"/>
                <w:numId w:val="47"/>
              </w:numPr>
              <w:rPr>
                <w:rFonts w:asciiTheme="majorHAnsi" w:hAnsiTheme="majorHAnsi"/>
                <w:sz w:val="18"/>
              </w:rPr>
            </w:pPr>
            <w:r w:rsidRPr="006B1EC6">
              <w:rPr>
                <w:rFonts w:asciiTheme="majorHAnsi" w:hAnsiTheme="majorHAnsi"/>
                <w:sz w:val="18"/>
              </w:rPr>
              <w:t>Erwartung der Kostenreduktion und Erleichterung der Organisation (3-5 € + Arbeitsleistung des Landwirtes (Schätzung der Teilnehmer; Betrag von 3-5 € bezieht sich auf das postoperativ</w:t>
            </w:r>
            <w:r w:rsidR="004D715E" w:rsidRPr="006B1EC6">
              <w:rPr>
                <w:rFonts w:asciiTheme="majorHAnsi" w:hAnsiTheme="majorHAnsi"/>
                <w:sz w:val="18"/>
              </w:rPr>
              <w:t xml:space="preserve"> wirksame</w:t>
            </w:r>
            <w:r w:rsidRPr="006B1EC6">
              <w:rPr>
                <w:rFonts w:asciiTheme="majorHAnsi" w:hAnsiTheme="majorHAnsi"/>
                <w:sz w:val="18"/>
              </w:rPr>
              <w:t xml:space="preserve"> Schmerzmittel, nicht auf Narkose und Lokalanästhesie))</w:t>
            </w:r>
          </w:p>
          <w:p w14:paraId="5308CA07" w14:textId="77777777" w:rsidR="008A7837" w:rsidRPr="006B1EC6" w:rsidRDefault="008A7837" w:rsidP="008A7837">
            <w:pPr>
              <w:pStyle w:val="Listenabsatz"/>
              <w:ind w:left="360"/>
              <w:rPr>
                <w:rFonts w:asciiTheme="majorHAnsi" w:hAnsiTheme="majorHAnsi"/>
                <w:sz w:val="18"/>
              </w:rPr>
            </w:pPr>
          </w:p>
        </w:tc>
        <w:tc>
          <w:tcPr>
            <w:tcW w:w="7169" w:type="dxa"/>
          </w:tcPr>
          <w:p w14:paraId="133B5E30" w14:textId="3B9205CF" w:rsidR="00367684" w:rsidRPr="006B1EC6" w:rsidRDefault="00367684" w:rsidP="005B6DB2">
            <w:pPr>
              <w:numPr>
                <w:ilvl w:val="0"/>
                <w:numId w:val="31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Empfohlene Methode (</w:t>
            </w:r>
            <w:r w:rsidRPr="006B1EC6">
              <w:rPr>
                <w:rFonts w:asciiTheme="majorHAnsi" w:hAnsiTheme="majorHAnsi"/>
                <w:sz w:val="18"/>
                <w:lang w:val="fr-FR"/>
              </w:rPr>
              <w:t>EFSA Journal)</w:t>
            </w:r>
            <w:r w:rsidRPr="006B1EC6">
              <w:rPr>
                <w:rFonts w:asciiTheme="majorHAnsi" w:hAnsiTheme="majorHAnsi"/>
                <w:sz w:val="18"/>
                <w:vertAlign w:val="superscript"/>
                <w:lang w:val="fr-FR"/>
              </w:rPr>
              <w:t>4</w:t>
            </w:r>
          </w:p>
          <w:p w14:paraId="679923A3" w14:textId="77777777" w:rsidR="00367684" w:rsidRPr="006B1EC6" w:rsidRDefault="00367684" w:rsidP="005B6DB2">
            <w:pPr>
              <w:numPr>
                <w:ilvl w:val="0"/>
                <w:numId w:val="31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Größere</w:t>
            </w:r>
            <w:r w:rsidR="00633274" w:rsidRPr="006B1EC6">
              <w:rPr>
                <w:rFonts w:asciiTheme="majorHAnsi" w:hAnsiTheme="majorHAnsi"/>
                <w:sz w:val="18"/>
              </w:rPr>
              <w:t xml:space="preserve"> </w:t>
            </w:r>
            <w:r w:rsidRPr="006B1EC6">
              <w:rPr>
                <w:rFonts w:asciiTheme="majorHAnsi" w:hAnsiTheme="majorHAnsi"/>
                <w:sz w:val="18"/>
              </w:rPr>
              <w:t>Konsumentenakzeptanz</w:t>
            </w:r>
            <w:r w:rsidR="00A556C7" w:rsidRPr="006B1EC6">
              <w:rPr>
                <w:rFonts w:asciiTheme="majorHAnsi" w:hAnsiTheme="majorHAnsi"/>
                <w:sz w:val="18"/>
              </w:rPr>
              <w:t xml:space="preserve"> im Vergleich zum Eingriff</w:t>
            </w:r>
            <w:r w:rsidRPr="006B1EC6">
              <w:rPr>
                <w:rFonts w:asciiTheme="majorHAnsi" w:hAnsiTheme="majorHAnsi"/>
                <w:sz w:val="18"/>
              </w:rPr>
              <w:t>, weil lokale Betäubung gegeben ist</w:t>
            </w:r>
          </w:p>
          <w:p w14:paraId="78F91A00" w14:textId="77777777" w:rsidR="00603A92" w:rsidRPr="006B1EC6" w:rsidRDefault="00603A92" w:rsidP="00367684">
            <w:pPr>
              <w:ind w:left="360"/>
              <w:rPr>
                <w:rFonts w:asciiTheme="majorHAnsi" w:hAnsiTheme="majorHAnsi"/>
                <w:sz w:val="18"/>
              </w:rPr>
            </w:pPr>
          </w:p>
        </w:tc>
      </w:tr>
      <w:tr w:rsidR="00367684" w:rsidRPr="006B1EC6" w14:paraId="1AEF093B" w14:textId="77777777" w:rsidTr="006B1EC6">
        <w:tc>
          <w:tcPr>
            <w:tcW w:w="5442" w:type="dxa"/>
            <w:shd w:val="clear" w:color="auto" w:fill="D9D9D9" w:themeFill="background1" w:themeFillShade="D9"/>
          </w:tcPr>
          <w:p w14:paraId="23EEA529" w14:textId="77777777" w:rsidR="00367684" w:rsidRPr="006B1EC6" w:rsidRDefault="00367684" w:rsidP="00377188">
            <w:pPr>
              <w:tabs>
                <w:tab w:val="left" w:pos="1875"/>
              </w:tabs>
              <w:rPr>
                <w:rFonts w:asciiTheme="majorHAnsi" w:hAnsiTheme="majorHAnsi"/>
                <w:b/>
                <w:sz w:val="18"/>
              </w:rPr>
            </w:pPr>
            <w:r w:rsidRPr="006B1EC6">
              <w:rPr>
                <w:rFonts w:asciiTheme="majorHAnsi" w:hAnsiTheme="majorHAnsi"/>
                <w:b/>
                <w:sz w:val="18"/>
              </w:rPr>
              <w:t xml:space="preserve">Alternative 5: </w:t>
            </w:r>
          </w:p>
          <w:p w14:paraId="1542DD61" w14:textId="77777777" w:rsidR="00367684" w:rsidRPr="006B1EC6" w:rsidRDefault="00367684" w:rsidP="005C7FAA">
            <w:pPr>
              <w:tabs>
                <w:tab w:val="left" w:pos="1875"/>
              </w:tabs>
              <w:rPr>
                <w:rFonts w:asciiTheme="majorHAnsi" w:hAnsiTheme="majorHAnsi"/>
                <w:sz w:val="18"/>
              </w:rPr>
            </w:pPr>
            <w:proofErr w:type="spellStart"/>
            <w:r w:rsidRPr="006B1EC6">
              <w:rPr>
                <w:rFonts w:asciiTheme="majorHAnsi" w:hAnsiTheme="majorHAnsi"/>
                <w:sz w:val="18"/>
              </w:rPr>
              <w:t>Enthornen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 der Kälber bis zum Ende der </w:t>
            </w:r>
            <w:r w:rsidR="005C7FAA" w:rsidRPr="006B1EC6">
              <w:rPr>
                <w:rFonts w:asciiTheme="majorHAnsi" w:hAnsiTheme="majorHAnsi"/>
                <w:sz w:val="18"/>
              </w:rPr>
              <w:t>zweiten Lebenswoche</w:t>
            </w:r>
            <w:r w:rsidRPr="006B1EC6">
              <w:rPr>
                <w:rFonts w:asciiTheme="majorHAnsi" w:hAnsiTheme="majorHAnsi"/>
                <w:sz w:val="18"/>
              </w:rPr>
              <w:t xml:space="preserve"> unter Sedierung und Lokalanästhesie</w:t>
            </w:r>
          </w:p>
        </w:tc>
        <w:tc>
          <w:tcPr>
            <w:tcW w:w="5221" w:type="dxa"/>
          </w:tcPr>
          <w:p w14:paraId="413390A7" w14:textId="77777777" w:rsidR="00367684" w:rsidRPr="006B1EC6" w:rsidRDefault="00367684" w:rsidP="005B6DB2">
            <w:pPr>
              <w:numPr>
                <w:ilvl w:val="0"/>
                <w:numId w:val="32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Vernachlässigbarer Injektionsschmerz</w:t>
            </w:r>
          </w:p>
          <w:p w14:paraId="72413C45" w14:textId="77777777" w:rsidR="005C7FAA" w:rsidRPr="006B1EC6" w:rsidRDefault="005C7FAA" w:rsidP="005B6DB2">
            <w:pPr>
              <w:numPr>
                <w:ilvl w:val="0"/>
                <w:numId w:val="32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Postoperative Schmerzen nach dem Nachlassen der Wirkung der Lokalanästhesie (ca. nach ein bis zwei Stunden)</w:t>
            </w:r>
          </w:p>
          <w:p w14:paraId="4BB20898" w14:textId="0D9B44FB" w:rsidR="005C7FAA" w:rsidRPr="006B1EC6" w:rsidRDefault="005C7FAA" w:rsidP="005B6DB2">
            <w:pPr>
              <w:numPr>
                <w:ilvl w:val="0"/>
                <w:numId w:val="32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Durch die Sedierung ist die Überprüfung der Wirkung der Lokalanästhesie nur einges</w:t>
            </w:r>
            <w:r w:rsidR="006C7BE1" w:rsidRPr="006B1EC6">
              <w:rPr>
                <w:rFonts w:asciiTheme="majorHAnsi" w:hAnsiTheme="majorHAnsi"/>
                <w:sz w:val="18"/>
              </w:rPr>
              <w:t>chränkt möglich, dafür ist ein f</w:t>
            </w:r>
            <w:r w:rsidRPr="006B1EC6">
              <w:rPr>
                <w:rFonts w:asciiTheme="majorHAnsi" w:hAnsiTheme="majorHAnsi"/>
                <w:sz w:val="18"/>
              </w:rPr>
              <w:t xml:space="preserve">achgerechtes Setzen der Lokalanästhesie besser möglich, da Fixierungs- und </w:t>
            </w:r>
            <w:proofErr w:type="spellStart"/>
            <w:r w:rsidRPr="006B1EC6">
              <w:rPr>
                <w:rFonts w:asciiTheme="majorHAnsi" w:hAnsiTheme="majorHAnsi"/>
                <w:sz w:val="18"/>
              </w:rPr>
              <w:t>Handlingsmaßnahmen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 erleichtert werden</w:t>
            </w:r>
            <w:r w:rsidRPr="006B1EC6">
              <w:rPr>
                <w:rFonts w:asciiTheme="majorHAnsi" w:hAnsiTheme="majorHAnsi"/>
                <w:sz w:val="18"/>
                <w:vertAlign w:val="superscript"/>
              </w:rPr>
              <w:t>6</w:t>
            </w:r>
          </w:p>
          <w:p w14:paraId="08008DDB" w14:textId="2EFD9128" w:rsidR="005C7FAA" w:rsidRPr="006B1EC6" w:rsidRDefault="008D5615" w:rsidP="005B6DB2">
            <w:pPr>
              <w:numPr>
                <w:ilvl w:val="0"/>
                <w:numId w:val="32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  <w:lang w:val="de-AT"/>
              </w:rPr>
              <w:t>A</w:t>
            </w:r>
            <w:r w:rsidR="005C7FAA" w:rsidRPr="006B1EC6">
              <w:rPr>
                <w:rFonts w:asciiTheme="majorHAnsi" w:hAnsiTheme="majorHAnsi"/>
                <w:sz w:val="18"/>
                <w:lang w:val="de-AT"/>
              </w:rPr>
              <w:t xml:space="preserve">ufgrund des Sedierungsrisikos mit </w:t>
            </w:r>
            <w:proofErr w:type="spellStart"/>
            <w:r w:rsidR="005C7FAA" w:rsidRPr="006B1EC6">
              <w:rPr>
                <w:rFonts w:asciiTheme="majorHAnsi" w:hAnsiTheme="majorHAnsi"/>
                <w:sz w:val="18"/>
                <w:lang w:val="de-AT"/>
              </w:rPr>
              <w:t>Xylazin</w:t>
            </w:r>
            <w:proofErr w:type="spellEnd"/>
            <w:r w:rsidR="005C7FAA" w:rsidRPr="006B1EC6">
              <w:rPr>
                <w:rFonts w:asciiTheme="majorHAnsi" w:hAnsiTheme="majorHAnsi"/>
                <w:sz w:val="18"/>
                <w:lang w:val="de-AT"/>
              </w:rPr>
              <w:t xml:space="preserve"> wird die Sedierung für diesen Eingriff erst ab dem zehnten Lebenstag empfohlen</w:t>
            </w:r>
            <w:r w:rsidR="005C7FAA" w:rsidRPr="006B1EC6">
              <w:rPr>
                <w:rFonts w:asciiTheme="majorHAnsi" w:hAnsiTheme="majorHAnsi"/>
                <w:sz w:val="18"/>
                <w:vertAlign w:val="superscript"/>
                <w:lang w:val="de-AT"/>
              </w:rPr>
              <w:t>2</w:t>
            </w:r>
          </w:p>
          <w:p w14:paraId="7A1B97A2" w14:textId="77777777" w:rsidR="0087212D" w:rsidRPr="006B1EC6" w:rsidRDefault="0087212D" w:rsidP="0087212D">
            <w:pPr>
              <w:numPr>
                <w:ilvl w:val="0"/>
                <w:numId w:val="12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Funktionsverlust durch </w:t>
            </w:r>
            <w:proofErr w:type="spellStart"/>
            <w:r w:rsidRPr="006B1EC6">
              <w:rPr>
                <w:rFonts w:asciiTheme="majorHAnsi" w:hAnsiTheme="majorHAnsi"/>
                <w:sz w:val="18"/>
              </w:rPr>
              <w:t>Enthornung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 (z.B. Kratzen, Körperpflege und Rangordnungsverhalten; mehr soziale Interaktionen mit körperlichem Kontakt bei Tieren ohne Hörner; Gegensatz Tiere mit Hörnern: mehr Drohgesten, weniger Körperkontakt sowie andere Signalwirkung)</w:t>
            </w:r>
          </w:p>
          <w:p w14:paraId="43386984" w14:textId="77777777" w:rsidR="0095685B" w:rsidRPr="006B1EC6" w:rsidRDefault="0095685B" w:rsidP="0095685B">
            <w:pPr>
              <w:numPr>
                <w:ilvl w:val="0"/>
                <w:numId w:val="32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Hornknospe manchmal noch gar nicht tastbar, sodass die fachgerechte </w:t>
            </w:r>
            <w:proofErr w:type="spellStart"/>
            <w:r w:rsidRPr="006B1EC6">
              <w:rPr>
                <w:rFonts w:asciiTheme="majorHAnsi" w:hAnsiTheme="majorHAnsi"/>
                <w:sz w:val="18"/>
              </w:rPr>
              <w:t>Enthornung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 erschwert sein kann</w:t>
            </w:r>
            <w:r w:rsidRPr="006B1EC6">
              <w:rPr>
                <w:rFonts w:asciiTheme="majorHAnsi" w:hAnsiTheme="majorHAnsi"/>
                <w:sz w:val="18"/>
                <w:vertAlign w:val="superscript"/>
              </w:rPr>
              <w:t>3</w:t>
            </w:r>
          </w:p>
          <w:p w14:paraId="67B4ADDE" w14:textId="77777777" w:rsidR="003A7363" w:rsidRPr="006B1EC6" w:rsidRDefault="003A7363" w:rsidP="005B6DB2">
            <w:pPr>
              <w:numPr>
                <w:ilvl w:val="0"/>
                <w:numId w:val="32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  <w:lang w:val="de-AT"/>
              </w:rPr>
              <w:t>Als Spätfolge verändern sich Habitus und Verhalten der Tiere</w:t>
            </w:r>
          </w:p>
        </w:tc>
        <w:tc>
          <w:tcPr>
            <w:tcW w:w="5627" w:type="dxa"/>
          </w:tcPr>
          <w:p w14:paraId="197F1490" w14:textId="77777777" w:rsidR="00367684" w:rsidRPr="006B1EC6" w:rsidRDefault="00367684" w:rsidP="005B6DB2">
            <w:pPr>
              <w:numPr>
                <w:ilvl w:val="0"/>
                <w:numId w:val="33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Höherer finanzieller Aufwand </w:t>
            </w:r>
            <w:r w:rsidR="003B31CF" w:rsidRPr="006B1EC6">
              <w:rPr>
                <w:rFonts w:asciiTheme="majorHAnsi" w:hAnsiTheme="majorHAnsi"/>
                <w:sz w:val="18"/>
              </w:rPr>
              <w:t>im Vergleich zur gängigen Methode (Eingriff)</w:t>
            </w:r>
          </w:p>
          <w:p w14:paraId="3B4495E7" w14:textId="77777777" w:rsidR="00B01462" w:rsidRPr="006B1EC6" w:rsidRDefault="00B01462" w:rsidP="005B6DB2">
            <w:pPr>
              <w:numPr>
                <w:ilvl w:val="0"/>
                <w:numId w:val="33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Dauer bis zum Wirkungseintritt: 10 bis 15 Minuten </w:t>
            </w:r>
            <w:r w:rsidRPr="006B1EC6">
              <w:rPr>
                <w:rFonts w:asciiTheme="majorHAnsi" w:hAnsiTheme="majorHAnsi"/>
                <w:sz w:val="18"/>
                <w:vertAlign w:val="superscript"/>
              </w:rPr>
              <w:t>1,2,4,</w:t>
            </w:r>
            <w:r w:rsidRPr="006B1EC6">
              <w:rPr>
                <w:rFonts w:asciiTheme="majorHAnsi" w:hAnsiTheme="majorHAnsi"/>
                <w:sz w:val="18"/>
              </w:rPr>
              <w:t xml:space="preserve"> </w:t>
            </w:r>
            <w:r w:rsidRPr="006B1EC6">
              <w:rPr>
                <w:rFonts w:asciiTheme="majorHAnsi" w:hAnsiTheme="majorHAnsi"/>
                <w:sz w:val="18"/>
                <w:vertAlign w:val="superscript"/>
              </w:rPr>
              <w:t xml:space="preserve">(Beipacktext) </w:t>
            </w:r>
            <w:proofErr w:type="spellStart"/>
            <w:r w:rsidRPr="006B1EC6">
              <w:rPr>
                <w:rFonts w:asciiTheme="majorHAnsi" w:hAnsiTheme="majorHAnsi"/>
                <w:sz w:val="18"/>
                <w:vertAlign w:val="superscript"/>
              </w:rPr>
              <w:t>Procamidor</w:t>
            </w:r>
            <w:proofErr w:type="spellEnd"/>
            <w:r w:rsidRPr="006B1EC6">
              <w:rPr>
                <w:rFonts w:asciiTheme="majorHAnsi" w:hAnsiTheme="majorHAnsi"/>
                <w:sz w:val="18"/>
                <w:vertAlign w:val="superscript"/>
              </w:rPr>
              <w:t xml:space="preserve"> 20mg/ml - Injektionslösung für Tiere </w:t>
            </w:r>
          </w:p>
          <w:p w14:paraId="5137A498" w14:textId="77777777" w:rsidR="003B31CF" w:rsidRPr="006B1EC6" w:rsidRDefault="003B31CF" w:rsidP="005B6DB2">
            <w:pPr>
              <w:numPr>
                <w:ilvl w:val="0"/>
                <w:numId w:val="33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Altersunabhängige Gruppenbildung ist möglich  und führt zu einer Kostenreduktion</w:t>
            </w:r>
          </w:p>
          <w:p w14:paraId="5EB247B7" w14:textId="77777777" w:rsidR="00367684" w:rsidRPr="006B1EC6" w:rsidRDefault="00367684" w:rsidP="005B6DB2">
            <w:pPr>
              <w:pStyle w:val="Listenabsatz"/>
              <w:numPr>
                <w:ilvl w:val="1"/>
                <w:numId w:val="33"/>
              </w:numPr>
              <w:ind w:left="819" w:hanging="425"/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Mehr Tiere pro Tierarztbesuch möglich</w:t>
            </w:r>
          </w:p>
          <w:p w14:paraId="787611EA" w14:textId="77777777" w:rsidR="00367684" w:rsidRPr="006B1EC6" w:rsidRDefault="00367684" w:rsidP="00367684">
            <w:pPr>
              <w:ind w:left="360"/>
              <w:rPr>
                <w:rFonts w:asciiTheme="majorHAnsi" w:hAnsiTheme="majorHAnsi"/>
                <w:sz w:val="18"/>
              </w:rPr>
            </w:pPr>
          </w:p>
        </w:tc>
        <w:tc>
          <w:tcPr>
            <w:tcW w:w="5886" w:type="dxa"/>
          </w:tcPr>
          <w:p w14:paraId="649A476D" w14:textId="77777777" w:rsidR="00367684" w:rsidRPr="006B1EC6" w:rsidRDefault="00367684" w:rsidP="005B6DB2">
            <w:pPr>
              <w:numPr>
                <w:ilvl w:val="0"/>
                <w:numId w:val="34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Kann auch nach dem Ende der </w:t>
            </w:r>
            <w:r w:rsidR="00820890" w:rsidRPr="006B1EC6">
              <w:rPr>
                <w:rFonts w:asciiTheme="majorHAnsi" w:hAnsiTheme="majorHAnsi"/>
                <w:sz w:val="18"/>
              </w:rPr>
              <w:t>zweiten Lebenswoche</w:t>
            </w:r>
            <w:r w:rsidRPr="006B1EC6">
              <w:rPr>
                <w:rFonts w:asciiTheme="majorHAnsi" w:hAnsiTheme="majorHAnsi"/>
                <w:sz w:val="18"/>
              </w:rPr>
              <w:t xml:space="preserve"> durchgeführt werden, wenn Hornknospe sicher tastbar</w:t>
            </w:r>
            <w:r w:rsidR="00820890" w:rsidRPr="006B1EC6">
              <w:rPr>
                <w:rFonts w:asciiTheme="majorHAnsi" w:hAnsiTheme="majorHAnsi"/>
                <w:sz w:val="18"/>
              </w:rPr>
              <w:t xml:space="preserve"> ist</w:t>
            </w:r>
          </w:p>
          <w:p w14:paraId="0DB2FF89" w14:textId="77777777" w:rsidR="00820890" w:rsidRPr="006B1EC6" w:rsidRDefault="00820890" w:rsidP="005B6DB2">
            <w:pPr>
              <w:numPr>
                <w:ilvl w:val="0"/>
                <w:numId w:val="34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Durch Gruppenbildung können </w:t>
            </w:r>
            <w:r w:rsidR="00367684" w:rsidRPr="006B1EC6">
              <w:rPr>
                <w:rFonts w:asciiTheme="majorHAnsi" w:hAnsiTheme="majorHAnsi"/>
                <w:sz w:val="18"/>
              </w:rPr>
              <w:t xml:space="preserve">mehrere Kälber anlässlich der Beiziehung des Tierarztes </w:t>
            </w:r>
            <w:proofErr w:type="spellStart"/>
            <w:r w:rsidR="00367684" w:rsidRPr="006B1EC6">
              <w:rPr>
                <w:rFonts w:asciiTheme="majorHAnsi" w:hAnsiTheme="majorHAnsi"/>
                <w:sz w:val="18"/>
              </w:rPr>
              <w:t>enthornt</w:t>
            </w:r>
            <w:proofErr w:type="spellEnd"/>
            <w:r w:rsidR="00367684" w:rsidRPr="006B1EC6">
              <w:rPr>
                <w:rFonts w:asciiTheme="majorHAnsi" w:hAnsiTheme="majorHAnsi"/>
                <w:sz w:val="18"/>
              </w:rPr>
              <w:t xml:space="preserve"> werden </w:t>
            </w:r>
          </w:p>
          <w:p w14:paraId="2701E391" w14:textId="77777777" w:rsidR="00367684" w:rsidRPr="006B1EC6" w:rsidRDefault="00367684" w:rsidP="005B6DB2">
            <w:pPr>
              <w:numPr>
                <w:ilvl w:val="0"/>
                <w:numId w:val="34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Tierarzt zur Sedierung und Lokalanästhesie</w:t>
            </w:r>
            <w:r w:rsidR="00820890" w:rsidRPr="006B1EC6">
              <w:rPr>
                <w:rFonts w:asciiTheme="majorHAnsi" w:hAnsiTheme="majorHAnsi"/>
                <w:sz w:val="18"/>
              </w:rPr>
              <w:t xml:space="preserve"> jedenfalls</w:t>
            </w:r>
            <w:r w:rsidRPr="006B1EC6">
              <w:rPr>
                <w:rFonts w:asciiTheme="majorHAnsi" w:hAnsiTheme="majorHAnsi"/>
                <w:sz w:val="18"/>
              </w:rPr>
              <w:t xml:space="preserve"> nötig</w:t>
            </w:r>
          </w:p>
          <w:p w14:paraId="0E83FF61" w14:textId="77777777" w:rsidR="00367684" w:rsidRPr="006B1EC6" w:rsidRDefault="00367684" w:rsidP="00367684">
            <w:pPr>
              <w:ind w:left="360"/>
              <w:rPr>
                <w:rFonts w:asciiTheme="majorHAnsi" w:hAnsiTheme="majorHAnsi"/>
                <w:sz w:val="18"/>
              </w:rPr>
            </w:pPr>
          </w:p>
        </w:tc>
        <w:tc>
          <w:tcPr>
            <w:tcW w:w="7169" w:type="dxa"/>
          </w:tcPr>
          <w:p w14:paraId="78E8ED93" w14:textId="77777777" w:rsidR="00367684" w:rsidRPr="006B1EC6" w:rsidRDefault="00367684" w:rsidP="00456BC3">
            <w:pPr>
              <w:pStyle w:val="Listenabsatz"/>
              <w:rPr>
                <w:rFonts w:asciiTheme="majorHAnsi" w:hAnsiTheme="majorHAnsi"/>
                <w:sz w:val="18"/>
              </w:rPr>
            </w:pPr>
          </w:p>
        </w:tc>
      </w:tr>
      <w:tr w:rsidR="00367684" w:rsidRPr="006B1EC6" w14:paraId="6DA0C3B6" w14:textId="77777777" w:rsidTr="006B1EC6">
        <w:tc>
          <w:tcPr>
            <w:tcW w:w="5442" w:type="dxa"/>
            <w:shd w:val="clear" w:color="auto" w:fill="D9D9D9" w:themeFill="background1" w:themeFillShade="D9"/>
          </w:tcPr>
          <w:p w14:paraId="5F41D467" w14:textId="77777777" w:rsidR="00367684" w:rsidRPr="006B1EC6" w:rsidRDefault="00367684" w:rsidP="00377188">
            <w:pPr>
              <w:tabs>
                <w:tab w:val="left" w:pos="1875"/>
              </w:tabs>
              <w:rPr>
                <w:rFonts w:asciiTheme="majorHAnsi" w:hAnsiTheme="majorHAnsi"/>
                <w:b/>
                <w:sz w:val="18"/>
              </w:rPr>
            </w:pPr>
            <w:r w:rsidRPr="006B1EC6">
              <w:rPr>
                <w:rFonts w:asciiTheme="majorHAnsi" w:hAnsiTheme="majorHAnsi"/>
                <w:b/>
                <w:sz w:val="18"/>
              </w:rPr>
              <w:t>Alternative 6:</w:t>
            </w:r>
          </w:p>
          <w:p w14:paraId="7B7E678E" w14:textId="77777777" w:rsidR="00367684" w:rsidRPr="006B1EC6" w:rsidRDefault="00367684" w:rsidP="00377188">
            <w:pPr>
              <w:tabs>
                <w:tab w:val="left" w:pos="1875"/>
              </w:tabs>
              <w:rPr>
                <w:rFonts w:asciiTheme="majorHAnsi" w:hAnsiTheme="majorHAnsi"/>
                <w:sz w:val="18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Keine </w:t>
            </w:r>
            <w:proofErr w:type="spellStart"/>
            <w:r w:rsidRPr="006B1EC6">
              <w:rPr>
                <w:rFonts w:asciiTheme="majorHAnsi" w:hAnsiTheme="majorHAnsi"/>
                <w:sz w:val="18"/>
              </w:rPr>
              <w:t>Enthornung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 </w:t>
            </w:r>
          </w:p>
        </w:tc>
        <w:tc>
          <w:tcPr>
            <w:tcW w:w="5221" w:type="dxa"/>
          </w:tcPr>
          <w:p w14:paraId="3B57A141" w14:textId="77777777" w:rsidR="00367684" w:rsidRPr="006B1EC6" w:rsidRDefault="00367684" w:rsidP="005B6DB2">
            <w:pPr>
              <w:numPr>
                <w:ilvl w:val="0"/>
                <w:numId w:val="3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Schmerz durch Eingriff entfällt</w:t>
            </w:r>
          </w:p>
          <w:p w14:paraId="2BD21F65" w14:textId="77777777" w:rsidR="00367684" w:rsidRPr="006B1EC6" w:rsidRDefault="00367684" w:rsidP="005B6DB2">
            <w:pPr>
              <w:numPr>
                <w:ilvl w:val="0"/>
                <w:numId w:val="3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Natürliche Verhaltensweisen und Funktionen der Hörner bleiben erhalten</w:t>
            </w:r>
          </w:p>
          <w:p w14:paraId="370B24EF" w14:textId="77777777" w:rsidR="00367684" w:rsidRPr="006B1EC6" w:rsidRDefault="00367684" w:rsidP="005B6DB2">
            <w:pPr>
              <w:numPr>
                <w:ilvl w:val="0"/>
                <w:numId w:val="36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Komfortverhalten</w:t>
            </w:r>
          </w:p>
          <w:p w14:paraId="4194A3FD" w14:textId="77777777" w:rsidR="00367684" w:rsidRPr="006B1EC6" w:rsidRDefault="00367684" w:rsidP="005B6DB2">
            <w:pPr>
              <w:numPr>
                <w:ilvl w:val="0"/>
                <w:numId w:val="36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Kampfspiele (Köpfeln)</w:t>
            </w:r>
          </w:p>
          <w:p w14:paraId="7E63FF77" w14:textId="77777777" w:rsidR="00367684" w:rsidRPr="006B1EC6" w:rsidRDefault="00367684" w:rsidP="005B6DB2">
            <w:pPr>
              <w:numPr>
                <w:ilvl w:val="0"/>
                <w:numId w:val="36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Drohgebärden etc.</w:t>
            </w:r>
          </w:p>
          <w:p w14:paraId="5D4C8146" w14:textId="77777777" w:rsidR="00367684" w:rsidRPr="006B1EC6" w:rsidRDefault="00367684" w:rsidP="00B17EDE">
            <w:pPr>
              <w:numPr>
                <w:ilvl w:val="0"/>
                <w:numId w:val="3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Verletzungsgefahr durch </w:t>
            </w:r>
            <w:r w:rsidR="007865AB" w:rsidRPr="006B1EC6">
              <w:rPr>
                <w:rFonts w:asciiTheme="majorHAnsi" w:hAnsiTheme="majorHAnsi"/>
                <w:sz w:val="18"/>
              </w:rPr>
              <w:t xml:space="preserve">Rangordnungskämpfe: </w:t>
            </w:r>
            <w:r w:rsidRPr="006B1EC6">
              <w:rPr>
                <w:rFonts w:asciiTheme="majorHAnsi" w:hAnsiTheme="majorHAnsi"/>
                <w:sz w:val="18"/>
              </w:rPr>
              <w:t xml:space="preserve">Prävalenz </w:t>
            </w:r>
            <w:r w:rsidR="00BA4600" w:rsidRPr="006B1EC6">
              <w:rPr>
                <w:rFonts w:asciiTheme="majorHAnsi" w:hAnsiTheme="majorHAnsi"/>
                <w:sz w:val="18"/>
              </w:rPr>
              <w:t xml:space="preserve">zwischen den Rindern </w:t>
            </w:r>
            <w:r w:rsidR="00DC0953" w:rsidRPr="006B1EC6">
              <w:rPr>
                <w:rFonts w:asciiTheme="majorHAnsi" w:hAnsiTheme="majorHAnsi"/>
                <w:sz w:val="18"/>
              </w:rPr>
              <w:t xml:space="preserve">aufgrund der Herdenstruktur (Drohgebärden genügen) </w:t>
            </w:r>
            <w:r w:rsidRPr="006B1EC6">
              <w:rPr>
                <w:rFonts w:asciiTheme="majorHAnsi" w:hAnsiTheme="majorHAnsi"/>
                <w:sz w:val="18"/>
              </w:rPr>
              <w:t xml:space="preserve">geringer, Folgen </w:t>
            </w:r>
            <w:r w:rsidR="007865AB" w:rsidRPr="006B1EC6">
              <w:rPr>
                <w:rFonts w:asciiTheme="majorHAnsi" w:hAnsiTheme="majorHAnsi"/>
                <w:sz w:val="18"/>
              </w:rPr>
              <w:t xml:space="preserve">sind </w:t>
            </w:r>
            <w:r w:rsidRPr="006B1EC6">
              <w:rPr>
                <w:rFonts w:asciiTheme="majorHAnsi" w:hAnsiTheme="majorHAnsi"/>
                <w:sz w:val="18"/>
              </w:rPr>
              <w:t>schwerwiegender</w:t>
            </w:r>
            <w:r w:rsidR="007865AB" w:rsidRPr="006B1EC6">
              <w:rPr>
                <w:rFonts w:asciiTheme="majorHAnsi" w:hAnsiTheme="majorHAnsi"/>
                <w:sz w:val="18"/>
              </w:rPr>
              <w:t xml:space="preserve"> (Hornstöße)</w:t>
            </w:r>
          </w:p>
          <w:p w14:paraId="5B083CCF" w14:textId="50B68299" w:rsidR="00367684" w:rsidRPr="006B1EC6" w:rsidRDefault="00367684" w:rsidP="005B6DB2">
            <w:pPr>
              <w:numPr>
                <w:ilvl w:val="0"/>
                <w:numId w:val="3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Berücksichtigung der Integrität, im Sinne der </w:t>
            </w:r>
            <w:r w:rsidR="00082759" w:rsidRPr="006B1EC6">
              <w:rPr>
                <w:rFonts w:asciiTheme="majorHAnsi" w:hAnsiTheme="majorHAnsi"/>
                <w:sz w:val="18"/>
              </w:rPr>
              <w:t>psycho-physischen</w:t>
            </w:r>
            <w:r w:rsidRPr="006B1EC6">
              <w:rPr>
                <w:rFonts w:asciiTheme="majorHAnsi" w:hAnsiTheme="majorHAnsi"/>
                <w:sz w:val="18"/>
              </w:rPr>
              <w:t xml:space="preserve"> Unversehrtheit</w:t>
            </w:r>
            <w:r w:rsidR="003A7363" w:rsidRPr="006B1EC6">
              <w:rPr>
                <w:rFonts w:asciiTheme="majorHAnsi" w:hAnsiTheme="majorHAnsi"/>
                <w:sz w:val="18"/>
                <w:vertAlign w:val="superscript"/>
              </w:rPr>
              <w:t>7</w:t>
            </w:r>
            <w:r w:rsidR="008D5615" w:rsidRPr="006B1EC6">
              <w:rPr>
                <w:rFonts w:asciiTheme="majorHAnsi" w:hAnsiTheme="majorHAnsi"/>
                <w:sz w:val="18"/>
                <w:vertAlign w:val="superscript"/>
              </w:rPr>
              <w:t>,10</w:t>
            </w:r>
          </w:p>
          <w:p w14:paraId="6611BDFE" w14:textId="77777777" w:rsidR="00367684" w:rsidRPr="006B1EC6" w:rsidRDefault="00367684" w:rsidP="00082759">
            <w:pPr>
              <w:ind w:left="720"/>
              <w:rPr>
                <w:rFonts w:asciiTheme="majorHAnsi" w:hAnsiTheme="majorHAnsi"/>
                <w:color w:val="FF0000"/>
                <w:sz w:val="18"/>
                <w:lang w:val="de-AT"/>
              </w:rPr>
            </w:pPr>
          </w:p>
        </w:tc>
        <w:tc>
          <w:tcPr>
            <w:tcW w:w="5627" w:type="dxa"/>
          </w:tcPr>
          <w:p w14:paraId="51B2AF96" w14:textId="77777777" w:rsidR="00367684" w:rsidRPr="006B1EC6" w:rsidRDefault="00367684" w:rsidP="005B6DB2">
            <w:pPr>
              <w:numPr>
                <w:ilvl w:val="0"/>
                <w:numId w:val="37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Kein Material- und Zeitaufwand</w:t>
            </w:r>
          </w:p>
          <w:p w14:paraId="4F06E010" w14:textId="77777777" w:rsidR="00367684" w:rsidRPr="006B1EC6" w:rsidRDefault="003B31CF" w:rsidP="005B6DB2">
            <w:pPr>
              <w:numPr>
                <w:ilvl w:val="0"/>
                <w:numId w:val="37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Eventuell</w:t>
            </w:r>
            <w:r w:rsidR="00367684" w:rsidRPr="006B1EC6">
              <w:rPr>
                <w:rFonts w:asciiTheme="majorHAnsi" w:hAnsiTheme="majorHAnsi"/>
                <w:sz w:val="18"/>
              </w:rPr>
              <w:t xml:space="preserve"> höhere Betreuungsintensität</w:t>
            </w:r>
          </w:p>
          <w:p w14:paraId="55CEA618" w14:textId="77777777" w:rsidR="00367684" w:rsidRPr="006B1EC6" w:rsidRDefault="00367684" w:rsidP="005B6DB2">
            <w:pPr>
              <w:numPr>
                <w:ilvl w:val="0"/>
                <w:numId w:val="37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Vorsichtigerer Umgang mit den Tieren</w:t>
            </w:r>
          </w:p>
          <w:p w14:paraId="73C6D037" w14:textId="77777777" w:rsidR="00367684" w:rsidRPr="006B1EC6" w:rsidRDefault="00367684" w:rsidP="005B6DB2">
            <w:pPr>
              <w:numPr>
                <w:ilvl w:val="0"/>
                <w:numId w:val="37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Höheres Verletzungsrisiko mit einem höheren Schweregrad</w:t>
            </w:r>
          </w:p>
          <w:p w14:paraId="2D2EC498" w14:textId="77777777" w:rsidR="00367684" w:rsidRPr="006B1EC6" w:rsidRDefault="00367684" w:rsidP="005B6DB2">
            <w:pPr>
              <w:numPr>
                <w:ilvl w:val="0"/>
                <w:numId w:val="37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Setzt entsprechendes Management voraus</w:t>
            </w:r>
          </w:p>
          <w:p w14:paraId="7638C35F" w14:textId="77777777" w:rsidR="00367684" w:rsidRPr="006B1EC6" w:rsidRDefault="00367684" w:rsidP="005B6DB2">
            <w:pPr>
              <w:numPr>
                <w:ilvl w:val="0"/>
                <w:numId w:val="37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Veränderung der </w:t>
            </w:r>
            <w:proofErr w:type="spellStart"/>
            <w:r w:rsidRPr="006B1EC6">
              <w:rPr>
                <w:rFonts w:asciiTheme="majorHAnsi" w:hAnsiTheme="majorHAnsi"/>
                <w:sz w:val="18"/>
              </w:rPr>
              <w:t>Aufstallung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 der Tiere ist nötig</w:t>
            </w:r>
          </w:p>
          <w:p w14:paraId="7AAC10A4" w14:textId="77777777" w:rsidR="00367684" w:rsidRPr="006B1EC6" w:rsidRDefault="00367684" w:rsidP="005B6DB2">
            <w:pPr>
              <w:numPr>
                <w:ilvl w:val="0"/>
                <w:numId w:val="38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Fressplatzgestaltung, Melkbereich, Anordnung von Liegebereich</w:t>
            </w:r>
          </w:p>
          <w:p w14:paraId="36074A9B" w14:textId="77777777" w:rsidR="00367684" w:rsidRPr="006B1EC6" w:rsidRDefault="00367684" w:rsidP="005B6DB2">
            <w:pPr>
              <w:numPr>
                <w:ilvl w:val="0"/>
                <w:numId w:val="38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Laufgänge etc.</w:t>
            </w:r>
          </w:p>
          <w:p w14:paraId="541C7183" w14:textId="1D36E0C3" w:rsidR="00367684" w:rsidRPr="006B1EC6" w:rsidRDefault="00367684" w:rsidP="008D5615">
            <w:pPr>
              <w:numPr>
                <w:ilvl w:val="0"/>
                <w:numId w:val="37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Mehraufwand ist nötig, </w:t>
            </w:r>
            <w:r w:rsidR="00744890" w:rsidRPr="006B1EC6">
              <w:rPr>
                <w:rFonts w:asciiTheme="majorHAnsi" w:hAnsiTheme="majorHAnsi"/>
                <w:sz w:val="18"/>
              </w:rPr>
              <w:t>Ausmaß</w:t>
            </w:r>
            <w:r w:rsidRPr="006B1EC6">
              <w:rPr>
                <w:rFonts w:asciiTheme="majorHAnsi" w:hAnsiTheme="majorHAnsi"/>
                <w:sz w:val="18"/>
              </w:rPr>
              <w:t xml:space="preserve"> ist betriebsspezifisch</w:t>
            </w:r>
          </w:p>
        </w:tc>
        <w:tc>
          <w:tcPr>
            <w:tcW w:w="5886" w:type="dxa"/>
          </w:tcPr>
          <w:p w14:paraId="623B9444" w14:textId="77777777" w:rsidR="00367684" w:rsidRPr="006B1EC6" w:rsidRDefault="00367684" w:rsidP="005B6DB2">
            <w:pPr>
              <w:numPr>
                <w:ilvl w:val="0"/>
                <w:numId w:val="40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Deutlicher Trend in Richtung </w:t>
            </w:r>
            <w:proofErr w:type="spellStart"/>
            <w:r w:rsidRPr="006B1EC6">
              <w:rPr>
                <w:rFonts w:asciiTheme="majorHAnsi" w:hAnsiTheme="majorHAnsi"/>
                <w:sz w:val="18"/>
              </w:rPr>
              <w:t>Enthornung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 (Milch und Mast) </w:t>
            </w:r>
          </w:p>
          <w:p w14:paraId="22B3E134" w14:textId="77777777" w:rsidR="00367684" w:rsidRPr="006B1EC6" w:rsidRDefault="00367684" w:rsidP="005B6DB2">
            <w:pPr>
              <w:numPr>
                <w:ilvl w:val="0"/>
                <w:numId w:val="41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Markterfordernis der </w:t>
            </w:r>
            <w:proofErr w:type="spellStart"/>
            <w:r w:rsidRPr="006B1EC6">
              <w:rPr>
                <w:rFonts w:asciiTheme="majorHAnsi" w:hAnsiTheme="majorHAnsi"/>
                <w:sz w:val="18"/>
              </w:rPr>
              <w:t>Enthornung</w:t>
            </w:r>
            <w:proofErr w:type="spellEnd"/>
          </w:p>
          <w:p w14:paraId="69D33BF7" w14:textId="77777777" w:rsidR="00367684" w:rsidRPr="006B1EC6" w:rsidRDefault="00367684" w:rsidP="005B6DB2">
            <w:pPr>
              <w:numPr>
                <w:ilvl w:val="0"/>
                <w:numId w:val="41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Auftriebsverbot</w:t>
            </w:r>
            <w:r w:rsidR="00D80B5F" w:rsidRPr="006B1EC6">
              <w:rPr>
                <w:rFonts w:asciiTheme="majorHAnsi" w:hAnsiTheme="majorHAnsi"/>
                <w:sz w:val="18"/>
              </w:rPr>
              <w:t xml:space="preserve"> zu Versteigerungen</w:t>
            </w:r>
            <w:r w:rsidRPr="006B1EC6">
              <w:rPr>
                <w:rFonts w:asciiTheme="majorHAnsi" w:hAnsiTheme="majorHAnsi"/>
                <w:sz w:val="18"/>
              </w:rPr>
              <w:t xml:space="preserve"> in manchen Bundesländern</w:t>
            </w:r>
          </w:p>
          <w:p w14:paraId="67B055C9" w14:textId="77777777" w:rsidR="00367684" w:rsidRPr="006B1EC6" w:rsidRDefault="00367684" w:rsidP="005B6DB2">
            <w:pPr>
              <w:numPr>
                <w:ilvl w:val="0"/>
                <w:numId w:val="40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Anforderung an den Tierhalter ist größer bei </w:t>
            </w:r>
            <w:proofErr w:type="spellStart"/>
            <w:r w:rsidRPr="006B1EC6">
              <w:rPr>
                <w:rFonts w:asciiTheme="majorHAnsi" w:hAnsiTheme="majorHAnsi"/>
                <w:sz w:val="18"/>
              </w:rPr>
              <w:t>behornten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 Herden, im Sinne des Herdenmanagement</w:t>
            </w:r>
          </w:p>
          <w:p w14:paraId="72D7DECD" w14:textId="77777777" w:rsidR="00367684" w:rsidRPr="006B1EC6" w:rsidRDefault="00367684" w:rsidP="005B6DB2">
            <w:pPr>
              <w:numPr>
                <w:ilvl w:val="0"/>
                <w:numId w:val="40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Setzt entsprechendes Management und Haltungseinrichtung voraus </w:t>
            </w:r>
            <w:r w:rsidR="00820890" w:rsidRPr="006B1EC6">
              <w:rPr>
                <w:rFonts w:asciiTheme="majorHAnsi" w:hAnsiTheme="majorHAnsi"/>
                <w:sz w:val="18"/>
              </w:rPr>
              <w:t xml:space="preserve">und erfordert eine </w:t>
            </w:r>
            <w:r w:rsidRPr="006B1EC6">
              <w:rPr>
                <w:rFonts w:asciiTheme="majorHAnsi" w:hAnsiTheme="majorHAnsi"/>
                <w:sz w:val="18"/>
              </w:rPr>
              <w:t>Umstellung des Betriebes</w:t>
            </w:r>
          </w:p>
          <w:p w14:paraId="5E8B560F" w14:textId="77777777" w:rsidR="00367684" w:rsidRPr="006B1EC6" w:rsidRDefault="00367684" w:rsidP="005B6DB2">
            <w:pPr>
              <w:numPr>
                <w:ilvl w:val="0"/>
                <w:numId w:val="40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Transport von </w:t>
            </w:r>
            <w:proofErr w:type="spellStart"/>
            <w:r w:rsidRPr="006B1EC6">
              <w:rPr>
                <w:rFonts w:asciiTheme="majorHAnsi" w:hAnsiTheme="majorHAnsi"/>
                <w:sz w:val="18"/>
              </w:rPr>
              <w:t>behornten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 und </w:t>
            </w:r>
            <w:proofErr w:type="spellStart"/>
            <w:r w:rsidRPr="006B1EC6">
              <w:rPr>
                <w:rFonts w:asciiTheme="majorHAnsi" w:hAnsiTheme="majorHAnsi"/>
                <w:sz w:val="18"/>
              </w:rPr>
              <w:t>enthornten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 Tieren muss getrennt erfolgen (Tiertransportgesetz)</w:t>
            </w:r>
          </w:p>
          <w:p w14:paraId="22715365" w14:textId="77777777" w:rsidR="00367684" w:rsidRPr="006B1EC6" w:rsidRDefault="00367684" w:rsidP="00367684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7169" w:type="dxa"/>
          </w:tcPr>
          <w:p w14:paraId="70990A47" w14:textId="30F5E6B4" w:rsidR="00143B2C" w:rsidRPr="006B1EC6" w:rsidRDefault="00EE28E8" w:rsidP="005B6DB2">
            <w:pPr>
              <w:numPr>
                <w:ilvl w:val="0"/>
                <w:numId w:val="42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  <w:lang w:val="de-AT"/>
              </w:rPr>
              <w:t>I</w:t>
            </w:r>
            <w:r w:rsidR="00A135F3" w:rsidRPr="006B1EC6">
              <w:rPr>
                <w:rFonts w:asciiTheme="majorHAnsi" w:hAnsiTheme="majorHAnsi"/>
                <w:sz w:val="18"/>
                <w:lang w:val="de-AT"/>
              </w:rPr>
              <w:t>nnerhalb des Workshops</w:t>
            </w:r>
            <w:r w:rsidR="00143B2C" w:rsidRPr="006B1EC6">
              <w:rPr>
                <w:rFonts w:asciiTheme="majorHAnsi" w:hAnsiTheme="majorHAnsi"/>
                <w:sz w:val="18"/>
                <w:lang w:val="de-AT"/>
              </w:rPr>
              <w:t xml:space="preserve"> konnte nicht </w:t>
            </w:r>
            <w:proofErr w:type="spellStart"/>
            <w:r w:rsidR="00143B2C" w:rsidRPr="006B1EC6">
              <w:rPr>
                <w:rFonts w:asciiTheme="majorHAnsi" w:hAnsiTheme="majorHAnsi"/>
                <w:sz w:val="18"/>
                <w:lang w:val="de-AT"/>
              </w:rPr>
              <w:t>konsensual</w:t>
            </w:r>
            <w:proofErr w:type="spellEnd"/>
            <w:r w:rsidR="00143B2C" w:rsidRPr="006B1EC6">
              <w:rPr>
                <w:rFonts w:asciiTheme="majorHAnsi" w:hAnsiTheme="majorHAnsi"/>
                <w:sz w:val="18"/>
                <w:lang w:val="de-AT"/>
              </w:rPr>
              <w:t xml:space="preserve"> festgestellt werden, ob die öffentliche Meinung Küh</w:t>
            </w:r>
            <w:r w:rsidR="00A135F3" w:rsidRPr="006B1EC6">
              <w:rPr>
                <w:rFonts w:asciiTheme="majorHAnsi" w:hAnsiTheme="majorHAnsi"/>
                <w:sz w:val="18"/>
                <w:lang w:val="de-AT"/>
              </w:rPr>
              <w:t>e mit Hörnern oder ohne wünscht</w:t>
            </w:r>
          </w:p>
          <w:p w14:paraId="3A2C35A9" w14:textId="4B300426" w:rsidR="00143B2C" w:rsidRPr="006B1EC6" w:rsidRDefault="00143B2C" w:rsidP="005B6DB2">
            <w:pPr>
              <w:numPr>
                <w:ilvl w:val="0"/>
                <w:numId w:val="42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Marketingstrategien setzen auf Hörner? </w:t>
            </w:r>
            <w:r w:rsidRPr="006B1EC6">
              <w:rPr>
                <w:rFonts w:asciiTheme="majorHAnsi" w:hAnsiTheme="majorHAnsi"/>
                <w:sz w:val="18"/>
                <w:highlight w:val="yellow"/>
              </w:rPr>
              <w:t>(klären mit Handelsvertreter</w:t>
            </w:r>
            <w:r w:rsidR="00723B9D" w:rsidRPr="006B1EC6">
              <w:rPr>
                <w:rFonts w:asciiTheme="majorHAnsi" w:hAnsiTheme="majorHAnsi"/>
                <w:sz w:val="18"/>
                <w:highlight w:val="yellow"/>
              </w:rPr>
              <w:t>n</w:t>
            </w:r>
            <w:r w:rsidRPr="006B1EC6">
              <w:rPr>
                <w:rFonts w:asciiTheme="majorHAnsi" w:hAnsiTheme="majorHAnsi"/>
                <w:sz w:val="18"/>
                <w:highlight w:val="yellow"/>
              </w:rPr>
              <w:t xml:space="preserve"> am 23. Juni</w:t>
            </w:r>
            <w:r w:rsidR="00723B9D" w:rsidRPr="006B1EC6">
              <w:rPr>
                <w:rFonts w:asciiTheme="majorHAnsi" w:hAnsiTheme="majorHAnsi"/>
                <w:sz w:val="18"/>
                <w:highlight w:val="yellow"/>
              </w:rPr>
              <w:t xml:space="preserve"> 2015</w:t>
            </w:r>
            <w:r w:rsidRPr="006B1EC6">
              <w:rPr>
                <w:rFonts w:asciiTheme="majorHAnsi" w:hAnsiTheme="majorHAnsi"/>
                <w:sz w:val="18"/>
                <w:highlight w:val="yellow"/>
              </w:rPr>
              <w:t>)</w:t>
            </w:r>
          </w:p>
          <w:p w14:paraId="4D137593" w14:textId="77777777" w:rsidR="00712C98" w:rsidRPr="006B1EC6" w:rsidRDefault="00712C98" w:rsidP="005B6DB2">
            <w:pPr>
              <w:numPr>
                <w:ilvl w:val="0"/>
                <w:numId w:val="42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Authentisches Marketing als Voraussetzung für differenziertes Marketing (m</w:t>
            </w:r>
            <w:r w:rsidR="00A135F3" w:rsidRPr="006B1EC6">
              <w:rPr>
                <w:rFonts w:asciiTheme="majorHAnsi" w:hAnsiTheme="majorHAnsi"/>
                <w:sz w:val="18"/>
              </w:rPr>
              <w:t xml:space="preserve">it </w:t>
            </w:r>
            <w:r w:rsidRPr="006B1EC6">
              <w:rPr>
                <w:rFonts w:asciiTheme="majorHAnsi" w:hAnsiTheme="majorHAnsi"/>
                <w:sz w:val="18"/>
              </w:rPr>
              <w:t>H</w:t>
            </w:r>
            <w:r w:rsidR="00A135F3" w:rsidRPr="006B1EC6">
              <w:rPr>
                <w:rFonts w:asciiTheme="majorHAnsi" w:hAnsiTheme="majorHAnsi"/>
                <w:sz w:val="18"/>
              </w:rPr>
              <w:t>örner</w:t>
            </w:r>
            <w:r w:rsidRPr="006B1EC6">
              <w:rPr>
                <w:rFonts w:asciiTheme="majorHAnsi" w:hAnsiTheme="majorHAnsi"/>
                <w:sz w:val="18"/>
              </w:rPr>
              <w:t>/o</w:t>
            </w:r>
            <w:r w:rsidR="00A135F3" w:rsidRPr="006B1EC6">
              <w:rPr>
                <w:rFonts w:asciiTheme="majorHAnsi" w:hAnsiTheme="majorHAnsi"/>
                <w:sz w:val="18"/>
              </w:rPr>
              <w:t xml:space="preserve">hne </w:t>
            </w:r>
            <w:r w:rsidRPr="006B1EC6">
              <w:rPr>
                <w:rFonts w:asciiTheme="majorHAnsi" w:hAnsiTheme="majorHAnsi"/>
                <w:sz w:val="18"/>
              </w:rPr>
              <w:t>H</w:t>
            </w:r>
            <w:r w:rsidR="00A135F3" w:rsidRPr="006B1EC6">
              <w:rPr>
                <w:rFonts w:asciiTheme="majorHAnsi" w:hAnsiTheme="majorHAnsi"/>
                <w:sz w:val="18"/>
              </w:rPr>
              <w:t>örner</w:t>
            </w:r>
            <w:r w:rsidRPr="006B1EC6">
              <w:rPr>
                <w:rFonts w:asciiTheme="majorHAnsi" w:hAnsiTheme="majorHAnsi"/>
                <w:sz w:val="18"/>
              </w:rPr>
              <w:t>)</w:t>
            </w:r>
          </w:p>
          <w:p w14:paraId="7E9278CB" w14:textId="77777777" w:rsidR="00A035AF" w:rsidRPr="006B1EC6" w:rsidRDefault="00307152" w:rsidP="005B6DB2">
            <w:pPr>
              <w:numPr>
                <w:ilvl w:val="0"/>
                <w:numId w:val="42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In der öffentlichen Wahrnehmung</w:t>
            </w:r>
            <w:r w:rsidR="00A135F3" w:rsidRPr="006B1EC6">
              <w:rPr>
                <w:rFonts w:asciiTheme="majorHAnsi" w:hAnsiTheme="majorHAnsi"/>
                <w:sz w:val="18"/>
              </w:rPr>
              <w:t>:</w:t>
            </w:r>
            <w:r w:rsidRPr="006B1EC6">
              <w:rPr>
                <w:rFonts w:asciiTheme="majorHAnsi" w:hAnsiTheme="majorHAnsi"/>
                <w:sz w:val="18"/>
              </w:rPr>
              <w:t xml:space="preserve"> vom Konsumenten erwünscht, aber finanziell nicht entsprechend abgegolten</w:t>
            </w:r>
          </w:p>
          <w:p w14:paraId="5430EF44" w14:textId="77777777" w:rsidR="00A035AF" w:rsidRPr="006B1EC6" w:rsidRDefault="00307152" w:rsidP="005B6DB2">
            <w:pPr>
              <w:numPr>
                <w:ilvl w:val="0"/>
                <w:numId w:val="42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Deutschland: Verzicht auf Amputation ist ein wesentlicher Punkt der Leitlinie für die Entwicklung einer zukunftsfähigen, in weiten Teilen der Bevölkerung akzeptierten, Tierhaltung angeführt</w:t>
            </w:r>
            <w:r w:rsidRPr="006B1EC6">
              <w:rPr>
                <w:rFonts w:asciiTheme="majorHAnsi" w:hAnsiTheme="majorHAnsi"/>
                <w:sz w:val="18"/>
                <w:vertAlign w:val="superscript"/>
              </w:rPr>
              <w:t>7</w:t>
            </w:r>
          </w:p>
          <w:p w14:paraId="7457F6B7" w14:textId="0FCC26D1" w:rsidR="00367684" w:rsidRPr="006B1EC6" w:rsidRDefault="00F9053B" w:rsidP="005B6DB2">
            <w:pPr>
              <w:numPr>
                <w:ilvl w:val="0"/>
                <w:numId w:val="42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Wunsch der Branche und Marktanforderung, dass auch Mastrinder </w:t>
            </w:r>
            <w:proofErr w:type="spellStart"/>
            <w:r w:rsidRPr="006B1EC6">
              <w:rPr>
                <w:rFonts w:asciiTheme="majorHAnsi" w:hAnsiTheme="majorHAnsi"/>
                <w:sz w:val="18"/>
              </w:rPr>
              <w:t>enthornt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 sind</w:t>
            </w:r>
            <w:r w:rsidR="006B1EC6">
              <w:rPr>
                <w:rFonts w:asciiTheme="majorHAnsi" w:hAnsiTheme="majorHAnsi"/>
                <w:sz w:val="18"/>
              </w:rPr>
              <w:br/>
            </w:r>
          </w:p>
        </w:tc>
      </w:tr>
      <w:tr w:rsidR="00307152" w:rsidRPr="006B1EC6" w14:paraId="374A1F87" w14:textId="77777777" w:rsidTr="006B1EC6">
        <w:tc>
          <w:tcPr>
            <w:tcW w:w="5442" w:type="dxa"/>
            <w:shd w:val="clear" w:color="auto" w:fill="D9D9D9" w:themeFill="background1" w:themeFillShade="D9"/>
          </w:tcPr>
          <w:p w14:paraId="4B81196C" w14:textId="77777777" w:rsidR="00307152" w:rsidRPr="006B1EC6" w:rsidRDefault="00307152" w:rsidP="00377188">
            <w:pPr>
              <w:tabs>
                <w:tab w:val="left" w:pos="1875"/>
              </w:tabs>
              <w:rPr>
                <w:rFonts w:asciiTheme="majorHAnsi" w:hAnsiTheme="majorHAnsi"/>
                <w:b/>
                <w:sz w:val="18"/>
              </w:rPr>
            </w:pPr>
            <w:r w:rsidRPr="006B1EC6">
              <w:rPr>
                <w:rFonts w:asciiTheme="majorHAnsi" w:hAnsiTheme="majorHAnsi"/>
                <w:b/>
                <w:sz w:val="18"/>
              </w:rPr>
              <w:lastRenderedPageBreak/>
              <w:t xml:space="preserve">Alternative 7: </w:t>
            </w:r>
          </w:p>
          <w:p w14:paraId="32B92B43" w14:textId="77777777" w:rsidR="00307152" w:rsidRPr="006B1EC6" w:rsidRDefault="00307152" w:rsidP="00377188">
            <w:pPr>
              <w:tabs>
                <w:tab w:val="left" w:pos="1875"/>
              </w:tabs>
              <w:rPr>
                <w:rFonts w:asciiTheme="majorHAnsi" w:hAnsiTheme="majorHAnsi"/>
                <w:color w:val="FF0000"/>
                <w:sz w:val="18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Genetisch </w:t>
            </w:r>
            <w:proofErr w:type="spellStart"/>
            <w:r w:rsidRPr="006B1EC6">
              <w:rPr>
                <w:rFonts w:asciiTheme="majorHAnsi" w:hAnsiTheme="majorHAnsi"/>
                <w:sz w:val="18"/>
              </w:rPr>
              <w:t>hornlose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 Zucht</w:t>
            </w:r>
          </w:p>
        </w:tc>
        <w:tc>
          <w:tcPr>
            <w:tcW w:w="5221" w:type="dxa"/>
          </w:tcPr>
          <w:p w14:paraId="04BD79D1" w14:textId="77777777" w:rsidR="00321A49" w:rsidRPr="006B1EC6" w:rsidRDefault="00FD78FB" w:rsidP="005B6DB2">
            <w:pPr>
              <w:numPr>
                <w:ilvl w:val="0"/>
                <w:numId w:val="43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Belastungen i</w:t>
            </w:r>
            <w:r w:rsidR="005C7FAA" w:rsidRPr="006B1EC6">
              <w:rPr>
                <w:rFonts w:asciiTheme="majorHAnsi" w:hAnsiTheme="majorHAnsi"/>
                <w:sz w:val="18"/>
              </w:rPr>
              <w:t>m Sinne von</w:t>
            </w:r>
            <w:r w:rsidRPr="006B1EC6">
              <w:rPr>
                <w:rFonts w:asciiTheme="majorHAnsi" w:hAnsiTheme="majorHAnsi"/>
                <w:sz w:val="18"/>
              </w:rPr>
              <w:t xml:space="preserve"> </w:t>
            </w:r>
            <w:r w:rsidR="00321A49" w:rsidRPr="006B1EC6">
              <w:rPr>
                <w:rFonts w:asciiTheme="majorHAnsi" w:hAnsiTheme="majorHAnsi"/>
                <w:sz w:val="18"/>
              </w:rPr>
              <w:t>Schmerzen, Stress und Angst vor, während und nach dem Eingriff entfallen</w:t>
            </w:r>
          </w:p>
          <w:p w14:paraId="0F654652" w14:textId="77777777" w:rsidR="0095685B" w:rsidRPr="006B1EC6" w:rsidRDefault="0095685B" w:rsidP="0095685B">
            <w:pPr>
              <w:numPr>
                <w:ilvl w:val="0"/>
                <w:numId w:val="12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Funktionsverlust durch </w:t>
            </w:r>
            <w:proofErr w:type="spellStart"/>
            <w:r w:rsidRPr="006B1EC6">
              <w:rPr>
                <w:rFonts w:asciiTheme="majorHAnsi" w:hAnsiTheme="majorHAnsi"/>
                <w:sz w:val="18"/>
              </w:rPr>
              <w:t>Enthornung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 (z.B. Kratzen, Körperpflege und Rangordnungsverhalten; mehr soziale Interaktionen mit körperlichem Kontakt bei Tieren ohne Hörner; Gegensatz Tiere mit Hörnern: mehr Drohgesten, weniger Körperkontakt sowie andere Signalwirkung)</w:t>
            </w:r>
          </w:p>
          <w:p w14:paraId="3DF681CC" w14:textId="77777777" w:rsidR="00EE28E8" w:rsidRPr="006B1EC6" w:rsidRDefault="00307152" w:rsidP="005B6DB2">
            <w:pPr>
              <w:numPr>
                <w:ilvl w:val="0"/>
                <w:numId w:val="43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Habitus und Verhalten </w:t>
            </w:r>
            <w:r w:rsidR="00FD78FB" w:rsidRPr="006B1EC6">
              <w:rPr>
                <w:rFonts w:asciiTheme="majorHAnsi" w:hAnsiTheme="majorHAnsi"/>
                <w:sz w:val="18"/>
              </w:rPr>
              <w:t xml:space="preserve">im Vergleich zu </w:t>
            </w:r>
            <w:proofErr w:type="spellStart"/>
            <w:r w:rsidR="00FD78FB" w:rsidRPr="006B1EC6">
              <w:rPr>
                <w:rFonts w:asciiTheme="majorHAnsi" w:hAnsiTheme="majorHAnsi"/>
                <w:sz w:val="18"/>
              </w:rPr>
              <w:t>behornten</w:t>
            </w:r>
            <w:proofErr w:type="spellEnd"/>
            <w:r w:rsidR="00FD78FB" w:rsidRPr="006B1EC6">
              <w:rPr>
                <w:rFonts w:asciiTheme="majorHAnsi" w:hAnsiTheme="majorHAnsi"/>
                <w:sz w:val="18"/>
              </w:rPr>
              <w:t xml:space="preserve"> Tieren verändert </w:t>
            </w:r>
          </w:p>
          <w:p w14:paraId="6569CDA8" w14:textId="6924A5B8" w:rsidR="00EE28E8" w:rsidRPr="006B1EC6" w:rsidRDefault="00EE28E8" w:rsidP="00EE28E8">
            <w:pPr>
              <w:rPr>
                <w:rFonts w:asciiTheme="majorHAnsi" w:hAnsiTheme="majorHAnsi"/>
                <w:sz w:val="18"/>
                <w:lang w:val="de-AT"/>
              </w:rPr>
            </w:pPr>
          </w:p>
        </w:tc>
        <w:tc>
          <w:tcPr>
            <w:tcW w:w="5627" w:type="dxa"/>
          </w:tcPr>
          <w:p w14:paraId="27039228" w14:textId="77777777" w:rsidR="00A035AF" w:rsidRPr="006B1EC6" w:rsidRDefault="00307152" w:rsidP="005B6DB2">
            <w:pPr>
              <w:numPr>
                <w:ilvl w:val="0"/>
                <w:numId w:val="44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Mehrkosten für Ankauf</w:t>
            </w:r>
          </w:p>
          <w:p w14:paraId="2619C9C1" w14:textId="77777777" w:rsidR="00307152" w:rsidRPr="006B1EC6" w:rsidRDefault="00307152" w:rsidP="00EE28E8">
            <w:pPr>
              <w:numPr>
                <w:ilvl w:val="0"/>
                <w:numId w:val="44"/>
              </w:numPr>
              <w:rPr>
                <w:rFonts w:asciiTheme="majorHAnsi" w:hAnsiTheme="majorHAnsi"/>
                <w:sz w:val="18"/>
              </w:rPr>
            </w:pPr>
            <w:r w:rsidRPr="006B1EC6">
              <w:rPr>
                <w:rFonts w:asciiTheme="majorHAnsi" w:hAnsiTheme="majorHAnsi"/>
                <w:sz w:val="18"/>
              </w:rPr>
              <w:t>Genetischer Pool ist eingeengt</w:t>
            </w:r>
            <w:r w:rsidR="00744890" w:rsidRPr="006B1EC6">
              <w:rPr>
                <w:rFonts w:asciiTheme="majorHAnsi" w:hAnsiTheme="majorHAnsi"/>
                <w:sz w:val="18"/>
              </w:rPr>
              <w:t xml:space="preserve"> </w:t>
            </w:r>
          </w:p>
          <w:p w14:paraId="6A798349" w14:textId="0E0905A5" w:rsidR="00EE28E8" w:rsidRPr="006B1EC6" w:rsidRDefault="00EE28E8" w:rsidP="00EE28E8">
            <w:pPr>
              <w:numPr>
                <w:ilvl w:val="0"/>
                <w:numId w:val="57"/>
              </w:numPr>
              <w:rPr>
                <w:rFonts w:asciiTheme="majorHAnsi" w:hAnsiTheme="majorHAnsi"/>
                <w:sz w:val="18"/>
              </w:rPr>
            </w:pPr>
            <w:r w:rsidRPr="006B1EC6">
              <w:rPr>
                <w:rFonts w:asciiTheme="majorHAnsi" w:hAnsiTheme="majorHAnsi"/>
                <w:sz w:val="18"/>
              </w:rPr>
              <w:t>Mögliche Auswirkung: zucht-assoziierte Krankaheitsdispositionen</w:t>
            </w:r>
          </w:p>
        </w:tc>
        <w:tc>
          <w:tcPr>
            <w:tcW w:w="5886" w:type="dxa"/>
          </w:tcPr>
          <w:p w14:paraId="52AE646E" w14:textId="77777777" w:rsidR="00A035AF" w:rsidRPr="006B1EC6" w:rsidRDefault="00307152" w:rsidP="005B6DB2">
            <w:pPr>
              <w:numPr>
                <w:ilvl w:val="0"/>
                <w:numId w:val="4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Methode nicht sicher</w:t>
            </w:r>
            <w:r w:rsidR="00820890" w:rsidRPr="006B1EC6">
              <w:rPr>
                <w:rFonts w:asciiTheme="majorHAnsi" w:hAnsiTheme="majorHAnsi"/>
                <w:sz w:val="18"/>
              </w:rPr>
              <w:t xml:space="preserve"> (z.B. Wackelhörner oder </w:t>
            </w:r>
            <w:r w:rsidR="00761187" w:rsidRPr="006B1EC6">
              <w:rPr>
                <w:rFonts w:asciiTheme="majorHAnsi" w:hAnsiTheme="majorHAnsi"/>
                <w:sz w:val="18"/>
              </w:rPr>
              <w:t>Stummelhörner möglich)</w:t>
            </w:r>
          </w:p>
          <w:p w14:paraId="074FB2CC" w14:textId="77777777" w:rsidR="00A035AF" w:rsidRPr="006B1EC6" w:rsidRDefault="00307152" w:rsidP="005B6DB2">
            <w:pPr>
              <w:numPr>
                <w:ilvl w:val="0"/>
                <w:numId w:val="4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Nicht bei allen Rassen etabliert </w:t>
            </w:r>
          </w:p>
          <w:p w14:paraId="178ADFA1" w14:textId="77777777" w:rsidR="00A035AF" w:rsidRPr="006B1EC6" w:rsidRDefault="00761187" w:rsidP="005B6DB2">
            <w:pPr>
              <w:numPr>
                <w:ilvl w:val="0"/>
                <w:numId w:val="4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Hornlosigkeit muss als Zuchtziel</w:t>
            </w:r>
            <w:r w:rsidR="007E7C51" w:rsidRPr="006B1EC6">
              <w:rPr>
                <w:rFonts w:asciiTheme="majorHAnsi" w:hAnsiTheme="majorHAnsi"/>
                <w:sz w:val="18"/>
              </w:rPr>
              <w:t xml:space="preserve"> in Zuchtprogramme</w:t>
            </w:r>
            <w:r w:rsidRPr="006B1EC6">
              <w:rPr>
                <w:rFonts w:asciiTheme="majorHAnsi" w:hAnsiTheme="majorHAnsi"/>
                <w:sz w:val="18"/>
              </w:rPr>
              <w:t xml:space="preserve"> </w:t>
            </w:r>
            <w:r w:rsidR="007E7C51" w:rsidRPr="006B1EC6">
              <w:rPr>
                <w:rFonts w:asciiTheme="majorHAnsi" w:hAnsiTheme="majorHAnsi"/>
                <w:sz w:val="18"/>
              </w:rPr>
              <w:t>aufgenommen</w:t>
            </w:r>
            <w:r w:rsidRPr="006B1EC6">
              <w:rPr>
                <w:rFonts w:asciiTheme="majorHAnsi" w:hAnsiTheme="majorHAnsi"/>
                <w:sz w:val="18"/>
              </w:rPr>
              <w:t xml:space="preserve"> werden </w:t>
            </w:r>
          </w:p>
          <w:p w14:paraId="45B1DAB6" w14:textId="5CED42CA" w:rsidR="00F64F73" w:rsidRPr="006B1EC6" w:rsidRDefault="004D715E" w:rsidP="005B6DB2">
            <w:pPr>
              <w:numPr>
                <w:ilvl w:val="0"/>
                <w:numId w:val="4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N</w:t>
            </w:r>
            <w:r w:rsidR="00F64F73" w:rsidRPr="006B1EC6">
              <w:rPr>
                <w:rFonts w:asciiTheme="majorHAnsi" w:hAnsiTheme="majorHAnsi"/>
                <w:sz w:val="18"/>
              </w:rPr>
              <w:t>egative Eigenschaften (z.B. unerwartete Fertilitätsstörung</w:t>
            </w:r>
            <w:r w:rsidR="00820890" w:rsidRPr="006B1EC6">
              <w:rPr>
                <w:rFonts w:asciiTheme="majorHAnsi" w:hAnsiTheme="majorHAnsi"/>
                <w:sz w:val="18"/>
              </w:rPr>
              <w:t xml:space="preserve">, </w:t>
            </w:r>
            <w:proofErr w:type="spellStart"/>
            <w:r w:rsidR="00820890" w:rsidRPr="006B1EC6">
              <w:rPr>
                <w:rFonts w:asciiTheme="majorHAnsi" w:hAnsiTheme="majorHAnsi"/>
                <w:sz w:val="18"/>
              </w:rPr>
              <w:t>Präputialstenosen</w:t>
            </w:r>
            <w:proofErr w:type="spellEnd"/>
            <w:r w:rsidR="00F64F73" w:rsidRPr="006B1EC6">
              <w:rPr>
                <w:rFonts w:asciiTheme="majorHAnsi" w:hAnsiTheme="majorHAnsi"/>
                <w:sz w:val="18"/>
              </w:rPr>
              <w:t xml:space="preserve">) </w:t>
            </w:r>
            <w:r w:rsidR="007E7C51" w:rsidRPr="006B1EC6">
              <w:rPr>
                <w:rFonts w:asciiTheme="majorHAnsi" w:hAnsiTheme="majorHAnsi"/>
                <w:sz w:val="18"/>
              </w:rPr>
              <w:t>können auftreten</w:t>
            </w:r>
          </w:p>
          <w:p w14:paraId="53204CEF" w14:textId="77777777" w:rsidR="00F64F73" w:rsidRPr="006B1EC6" w:rsidRDefault="00F64F73" w:rsidP="00F64F73">
            <w:pPr>
              <w:ind w:left="360"/>
              <w:rPr>
                <w:rFonts w:asciiTheme="majorHAnsi" w:hAnsiTheme="majorHAnsi"/>
                <w:color w:val="FF0000"/>
                <w:sz w:val="18"/>
                <w:lang w:val="de-AT"/>
              </w:rPr>
            </w:pPr>
          </w:p>
          <w:p w14:paraId="19345E58" w14:textId="77777777" w:rsidR="00307152" w:rsidRPr="006B1EC6" w:rsidRDefault="00307152" w:rsidP="00307152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7169" w:type="dxa"/>
          </w:tcPr>
          <w:p w14:paraId="09141091" w14:textId="77777777" w:rsidR="00A035AF" w:rsidRPr="006B1EC6" w:rsidRDefault="00307152" w:rsidP="005B6DB2">
            <w:pPr>
              <w:numPr>
                <w:ilvl w:val="0"/>
                <w:numId w:val="46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Sicherheitsaspekt für Mensch und Tier ist positiv</w:t>
            </w:r>
          </w:p>
          <w:p w14:paraId="61CC3FCC" w14:textId="77777777" w:rsidR="00A035AF" w:rsidRPr="006B1EC6" w:rsidRDefault="00307152" w:rsidP="005B6DB2">
            <w:pPr>
              <w:numPr>
                <w:ilvl w:val="0"/>
                <w:numId w:val="46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Gesellschaftliche Akzeptanz</w:t>
            </w:r>
            <w:r w:rsidR="008D1DC1" w:rsidRPr="006B1EC6">
              <w:rPr>
                <w:rFonts w:asciiTheme="majorHAnsi" w:hAnsiTheme="majorHAnsi"/>
                <w:sz w:val="18"/>
              </w:rPr>
              <w:t xml:space="preserve"> gegeben</w:t>
            </w:r>
          </w:p>
          <w:p w14:paraId="73B86CFE" w14:textId="77777777" w:rsidR="00A035AF" w:rsidRPr="006B1EC6" w:rsidRDefault="00307152" w:rsidP="005B6DB2">
            <w:pPr>
              <w:pStyle w:val="Listenabsatz"/>
              <w:numPr>
                <w:ilvl w:val="0"/>
                <w:numId w:val="48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Deutschland: </w:t>
            </w:r>
            <w:r w:rsidR="008D1DC1" w:rsidRPr="006B1EC6">
              <w:rPr>
                <w:rFonts w:asciiTheme="majorHAnsi" w:hAnsiTheme="majorHAnsi"/>
                <w:sz w:val="18"/>
              </w:rPr>
              <w:t>Gutachten</w:t>
            </w:r>
            <w:r w:rsidRPr="006B1EC6">
              <w:rPr>
                <w:rFonts w:asciiTheme="majorHAnsi" w:hAnsiTheme="majorHAnsi"/>
                <w:sz w:val="18"/>
              </w:rPr>
              <w:t xml:space="preserve"> vom B</w:t>
            </w:r>
            <w:r w:rsidR="00A135F3" w:rsidRPr="006B1EC6">
              <w:rPr>
                <w:rFonts w:asciiTheme="majorHAnsi" w:hAnsiTheme="majorHAnsi"/>
                <w:sz w:val="18"/>
              </w:rPr>
              <w:t>undesministerium für Ernährung und Landwirtschaft</w:t>
            </w:r>
            <w:r w:rsidRPr="006B1EC6">
              <w:rPr>
                <w:rFonts w:asciiTheme="majorHAnsi" w:hAnsiTheme="majorHAnsi"/>
                <w:sz w:val="18"/>
              </w:rPr>
              <w:t xml:space="preserve"> bezüglich gesellschaftlich akzeptierte Nutztierhaltung</w:t>
            </w:r>
            <w:r w:rsidR="00A135F3" w:rsidRPr="006B1EC6">
              <w:rPr>
                <w:sz w:val="18"/>
              </w:rPr>
              <w:t>:</w:t>
            </w:r>
            <w:r w:rsidR="00515F1A" w:rsidRPr="006B1EC6">
              <w:rPr>
                <w:sz w:val="18"/>
              </w:rPr>
              <w:t xml:space="preserve"> </w:t>
            </w:r>
            <w:r w:rsidRPr="006B1EC6">
              <w:rPr>
                <w:rFonts w:asciiTheme="majorHAnsi" w:hAnsiTheme="majorHAnsi"/>
                <w:sz w:val="18"/>
              </w:rPr>
              <w:t xml:space="preserve">genetisch </w:t>
            </w:r>
            <w:proofErr w:type="spellStart"/>
            <w:r w:rsidRPr="006B1EC6">
              <w:rPr>
                <w:rFonts w:asciiTheme="majorHAnsi" w:hAnsiTheme="majorHAnsi"/>
                <w:sz w:val="18"/>
              </w:rPr>
              <w:t>hornlose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 Zucht verstößt gegen die Berücksichtigung funktionaler Merkmale der Tiere</w:t>
            </w:r>
            <w:r w:rsidRPr="006B1EC6">
              <w:rPr>
                <w:rFonts w:asciiTheme="majorHAnsi" w:hAnsiTheme="majorHAnsi"/>
                <w:sz w:val="18"/>
                <w:vertAlign w:val="superscript"/>
              </w:rPr>
              <w:t>7</w:t>
            </w:r>
          </w:p>
          <w:p w14:paraId="053A3E18" w14:textId="77777777" w:rsidR="00A035AF" w:rsidRPr="006B1EC6" w:rsidRDefault="00307152" w:rsidP="005B6DB2">
            <w:pPr>
              <w:numPr>
                <w:ilvl w:val="0"/>
                <w:numId w:val="46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Wahlmöglichkeit (</w:t>
            </w:r>
            <w:proofErr w:type="spellStart"/>
            <w:r w:rsidRPr="006B1EC6">
              <w:rPr>
                <w:rFonts w:asciiTheme="majorHAnsi" w:hAnsiTheme="majorHAnsi"/>
                <w:sz w:val="18"/>
              </w:rPr>
              <w:t>behornte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 Rinder) wird dem Tierhalter genommen</w:t>
            </w:r>
            <w:r w:rsidR="00E31771" w:rsidRPr="006B1EC6">
              <w:rPr>
                <w:rFonts w:asciiTheme="majorHAnsi" w:hAnsiTheme="majorHAnsi"/>
                <w:sz w:val="18"/>
              </w:rPr>
              <w:t xml:space="preserve">, wobei uniforme Zuchtrichtungen sehr unwahrscheinlich sind </w:t>
            </w:r>
          </w:p>
          <w:p w14:paraId="266CCEE6" w14:textId="77777777" w:rsidR="00307152" w:rsidRPr="006B1EC6" w:rsidRDefault="00307152" w:rsidP="00E31771">
            <w:pPr>
              <w:pStyle w:val="Listenabsatz"/>
              <w:ind w:left="360"/>
              <w:rPr>
                <w:rFonts w:asciiTheme="majorHAnsi" w:hAnsiTheme="majorHAnsi"/>
                <w:sz w:val="18"/>
                <w:lang w:val="de-AT"/>
              </w:rPr>
            </w:pPr>
          </w:p>
        </w:tc>
      </w:tr>
      <w:tr w:rsidR="008F372B" w:rsidRPr="006B1EC6" w14:paraId="4E66091F" w14:textId="77777777" w:rsidTr="006B1EC6">
        <w:tc>
          <w:tcPr>
            <w:tcW w:w="5442" w:type="dxa"/>
            <w:shd w:val="clear" w:color="auto" w:fill="D9D9D9" w:themeFill="background1" w:themeFillShade="D9"/>
          </w:tcPr>
          <w:p w14:paraId="31A84CF2" w14:textId="77777777" w:rsidR="008F372B" w:rsidRPr="006B1EC6" w:rsidRDefault="008F372B" w:rsidP="00377188">
            <w:pPr>
              <w:tabs>
                <w:tab w:val="left" w:pos="1875"/>
              </w:tabs>
              <w:rPr>
                <w:rFonts w:asciiTheme="majorHAnsi" w:hAnsiTheme="majorHAnsi"/>
                <w:b/>
                <w:sz w:val="18"/>
              </w:rPr>
            </w:pPr>
            <w:r w:rsidRPr="006B1EC6">
              <w:rPr>
                <w:rFonts w:asciiTheme="majorHAnsi" w:hAnsiTheme="majorHAnsi"/>
                <w:b/>
                <w:sz w:val="18"/>
              </w:rPr>
              <w:t>Alternative 8:</w:t>
            </w:r>
          </w:p>
          <w:p w14:paraId="209C9DA8" w14:textId="2DCF2190" w:rsidR="008F372B" w:rsidRPr="006B1EC6" w:rsidRDefault="008F372B" w:rsidP="00377188">
            <w:pPr>
              <w:tabs>
                <w:tab w:val="left" w:pos="1875"/>
              </w:tabs>
              <w:rPr>
                <w:rFonts w:asciiTheme="majorHAnsi" w:hAnsiTheme="majorHAnsi"/>
                <w:color w:val="FF0000"/>
                <w:sz w:val="18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Keine </w:t>
            </w:r>
            <w:proofErr w:type="spellStart"/>
            <w:r w:rsidRPr="006B1EC6">
              <w:rPr>
                <w:rFonts w:asciiTheme="majorHAnsi" w:hAnsiTheme="majorHAnsi"/>
                <w:sz w:val="18"/>
              </w:rPr>
              <w:t>Enthornung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 – Hornspitze</w:t>
            </w:r>
            <w:r w:rsidR="005B6DB2" w:rsidRPr="006B1EC6">
              <w:rPr>
                <w:rFonts w:asciiTheme="majorHAnsi" w:hAnsiTheme="majorHAnsi"/>
                <w:sz w:val="18"/>
              </w:rPr>
              <w:t>n</w:t>
            </w:r>
            <w:r w:rsidRPr="006B1EC6">
              <w:rPr>
                <w:rFonts w:asciiTheme="majorHAnsi" w:hAnsiTheme="majorHAnsi"/>
                <w:sz w:val="18"/>
              </w:rPr>
              <w:t xml:space="preserve"> verklebt</w:t>
            </w:r>
          </w:p>
        </w:tc>
        <w:tc>
          <w:tcPr>
            <w:tcW w:w="5221" w:type="dxa"/>
          </w:tcPr>
          <w:p w14:paraId="33590349" w14:textId="77777777" w:rsidR="008F372B" w:rsidRPr="006B1EC6" w:rsidRDefault="008F372B" w:rsidP="005B6DB2">
            <w:pPr>
              <w:numPr>
                <w:ilvl w:val="0"/>
                <w:numId w:val="3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Schmerz durch Eingriff entfällt</w:t>
            </w:r>
          </w:p>
          <w:p w14:paraId="78DFC568" w14:textId="77777777" w:rsidR="008F372B" w:rsidRPr="006B1EC6" w:rsidRDefault="008F372B" w:rsidP="005B6DB2">
            <w:pPr>
              <w:numPr>
                <w:ilvl w:val="0"/>
                <w:numId w:val="3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Natürliche Verhaltensweisen und Funktionen der Hörner bleiben erhalten</w:t>
            </w:r>
          </w:p>
          <w:p w14:paraId="3BA52855" w14:textId="77777777" w:rsidR="008F372B" w:rsidRPr="006B1EC6" w:rsidRDefault="008F372B" w:rsidP="005B6DB2">
            <w:pPr>
              <w:numPr>
                <w:ilvl w:val="0"/>
                <w:numId w:val="36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Komfortverhalten</w:t>
            </w:r>
          </w:p>
          <w:p w14:paraId="4A0920F7" w14:textId="77777777" w:rsidR="008F372B" w:rsidRPr="006B1EC6" w:rsidRDefault="008F372B" w:rsidP="005B6DB2">
            <w:pPr>
              <w:numPr>
                <w:ilvl w:val="0"/>
                <w:numId w:val="36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Kampfspiele (Köpfeln)</w:t>
            </w:r>
          </w:p>
          <w:p w14:paraId="5B4286A2" w14:textId="77777777" w:rsidR="008F372B" w:rsidRPr="006B1EC6" w:rsidRDefault="008F372B" w:rsidP="005B6DB2">
            <w:pPr>
              <w:numPr>
                <w:ilvl w:val="0"/>
                <w:numId w:val="36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Drohgebärden etc.</w:t>
            </w:r>
          </w:p>
          <w:p w14:paraId="2233EC11" w14:textId="77777777" w:rsidR="00F8418F" w:rsidRPr="006B1EC6" w:rsidRDefault="00F8418F" w:rsidP="005B6DB2">
            <w:pPr>
              <w:numPr>
                <w:ilvl w:val="0"/>
                <w:numId w:val="3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Verletzungsgefahr durch Rangordnungskämpfe: Prävalenz zwischen den Rindern aufgrund der Herdenstruktur (Drohgebärden genügen) geringer, Folgen der Hornstöße sind geringer</w:t>
            </w:r>
          </w:p>
          <w:p w14:paraId="3CF3FB47" w14:textId="60D22649" w:rsidR="008F372B" w:rsidRPr="006B1EC6" w:rsidRDefault="008F372B" w:rsidP="005B6DB2">
            <w:pPr>
              <w:numPr>
                <w:ilvl w:val="0"/>
                <w:numId w:val="3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Berücksichtigung der Integrität, im Sinne der </w:t>
            </w:r>
            <w:r w:rsidR="00F8418F" w:rsidRPr="006B1EC6">
              <w:rPr>
                <w:rFonts w:asciiTheme="majorHAnsi" w:hAnsiTheme="majorHAnsi"/>
                <w:sz w:val="18"/>
              </w:rPr>
              <w:t>psycho-physischen</w:t>
            </w:r>
            <w:r w:rsidRPr="006B1EC6">
              <w:rPr>
                <w:rFonts w:asciiTheme="majorHAnsi" w:hAnsiTheme="majorHAnsi"/>
                <w:sz w:val="18"/>
              </w:rPr>
              <w:t xml:space="preserve"> Unversehrtheit</w:t>
            </w:r>
            <w:r w:rsidR="003A7363" w:rsidRPr="006B1EC6">
              <w:rPr>
                <w:rFonts w:asciiTheme="majorHAnsi" w:hAnsiTheme="majorHAnsi"/>
                <w:sz w:val="18"/>
                <w:vertAlign w:val="superscript"/>
              </w:rPr>
              <w:t>7</w:t>
            </w:r>
            <w:r w:rsidR="008D5615" w:rsidRPr="006B1EC6">
              <w:rPr>
                <w:rFonts w:asciiTheme="majorHAnsi" w:hAnsiTheme="majorHAnsi"/>
                <w:sz w:val="18"/>
                <w:vertAlign w:val="superscript"/>
              </w:rPr>
              <w:t>,10</w:t>
            </w:r>
          </w:p>
          <w:p w14:paraId="76FBA7FC" w14:textId="77777777" w:rsidR="008F372B" w:rsidRPr="006B1EC6" w:rsidRDefault="008F372B" w:rsidP="00F8418F">
            <w:pPr>
              <w:ind w:left="720"/>
              <w:rPr>
                <w:rFonts w:asciiTheme="majorHAnsi" w:hAnsiTheme="majorHAnsi"/>
                <w:sz w:val="18"/>
                <w:lang w:val="de-AT"/>
              </w:rPr>
            </w:pPr>
          </w:p>
        </w:tc>
        <w:tc>
          <w:tcPr>
            <w:tcW w:w="5627" w:type="dxa"/>
          </w:tcPr>
          <w:p w14:paraId="2F685C8B" w14:textId="77777777" w:rsidR="00CA1FAD" w:rsidRPr="006B1EC6" w:rsidRDefault="00CA1FAD" w:rsidP="005B6DB2">
            <w:pPr>
              <w:numPr>
                <w:ilvl w:val="0"/>
                <w:numId w:val="44"/>
              </w:numPr>
              <w:rPr>
                <w:rFonts w:asciiTheme="majorHAnsi" w:hAnsiTheme="majorHAnsi"/>
                <w:sz w:val="18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Aufwand und Kosten für </w:t>
            </w:r>
            <w:proofErr w:type="spellStart"/>
            <w:r w:rsidRPr="006B1EC6">
              <w:rPr>
                <w:rFonts w:asciiTheme="majorHAnsi" w:hAnsiTheme="majorHAnsi"/>
                <w:sz w:val="18"/>
              </w:rPr>
              <w:t>Enthornen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 entfällt</w:t>
            </w:r>
          </w:p>
          <w:p w14:paraId="51B30CD9" w14:textId="77777777" w:rsidR="008F372B" w:rsidRPr="006B1EC6" w:rsidRDefault="008F372B" w:rsidP="005B6DB2">
            <w:pPr>
              <w:numPr>
                <w:ilvl w:val="0"/>
                <w:numId w:val="44"/>
              </w:numPr>
              <w:rPr>
                <w:rFonts w:asciiTheme="majorHAnsi" w:hAnsiTheme="majorHAnsi"/>
                <w:sz w:val="18"/>
              </w:rPr>
            </w:pPr>
            <w:r w:rsidRPr="006B1EC6">
              <w:rPr>
                <w:rFonts w:asciiTheme="majorHAnsi" w:hAnsiTheme="majorHAnsi"/>
                <w:sz w:val="18"/>
              </w:rPr>
              <w:t>Material- und Zeitaufwand: Einmaliges Verkleben der Hornspitzen mit einem Holz-</w:t>
            </w:r>
            <w:r w:rsidR="003B31CF" w:rsidRPr="006B1EC6">
              <w:rPr>
                <w:rFonts w:asciiTheme="majorHAnsi" w:hAnsiTheme="majorHAnsi"/>
                <w:sz w:val="18"/>
              </w:rPr>
              <w:t xml:space="preserve"> oder </w:t>
            </w:r>
            <w:r w:rsidRPr="006B1EC6">
              <w:rPr>
                <w:rFonts w:asciiTheme="majorHAnsi" w:hAnsiTheme="majorHAnsi"/>
                <w:sz w:val="18"/>
              </w:rPr>
              <w:t>Kunststoffball</w:t>
            </w:r>
          </w:p>
          <w:p w14:paraId="5D00BE31" w14:textId="2329BA84" w:rsidR="008F372B" w:rsidRPr="006B1EC6" w:rsidRDefault="00347F36" w:rsidP="005B6DB2">
            <w:pPr>
              <w:numPr>
                <w:ilvl w:val="0"/>
                <w:numId w:val="44"/>
              </w:numPr>
              <w:rPr>
                <w:rFonts w:asciiTheme="majorHAnsi" w:hAnsiTheme="majorHAnsi"/>
                <w:sz w:val="18"/>
              </w:rPr>
            </w:pPr>
            <w:r w:rsidRPr="006B1EC6">
              <w:rPr>
                <w:rFonts w:asciiTheme="majorHAnsi" w:hAnsiTheme="majorHAnsi"/>
                <w:sz w:val="18"/>
              </w:rPr>
              <w:t>V</w:t>
            </w:r>
            <w:r w:rsidR="008F372B" w:rsidRPr="006B1EC6">
              <w:rPr>
                <w:rFonts w:asciiTheme="majorHAnsi" w:hAnsiTheme="majorHAnsi"/>
                <w:sz w:val="18"/>
              </w:rPr>
              <w:t>orsichtigerer Umgang mit den Tieren</w:t>
            </w:r>
            <w:r w:rsidR="00446302" w:rsidRPr="006B1EC6">
              <w:rPr>
                <w:rFonts w:asciiTheme="majorHAnsi" w:hAnsiTheme="majorHAnsi"/>
                <w:sz w:val="18"/>
              </w:rPr>
              <w:t xml:space="preserve"> </w:t>
            </w:r>
          </w:p>
          <w:p w14:paraId="008D4415" w14:textId="77777777" w:rsidR="00D27771" w:rsidRPr="006B1EC6" w:rsidRDefault="00D27771" w:rsidP="005B6DB2">
            <w:pPr>
              <w:numPr>
                <w:ilvl w:val="0"/>
                <w:numId w:val="44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Höheres Verletzungsrisiko im Vergleich zum Eingriff</w:t>
            </w:r>
          </w:p>
          <w:p w14:paraId="46798AC8" w14:textId="7969194F" w:rsidR="008F372B" w:rsidRPr="006B1EC6" w:rsidRDefault="00347F36" w:rsidP="005B6DB2">
            <w:pPr>
              <w:numPr>
                <w:ilvl w:val="0"/>
                <w:numId w:val="44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W</w:t>
            </w:r>
            <w:r w:rsidR="00D27771" w:rsidRPr="006B1EC6">
              <w:rPr>
                <w:rFonts w:asciiTheme="majorHAnsi" w:hAnsiTheme="majorHAnsi"/>
                <w:sz w:val="18"/>
              </w:rPr>
              <w:t>eniger schwere Verletzunge</w:t>
            </w:r>
            <w:r w:rsidR="003B31CF" w:rsidRPr="006B1EC6">
              <w:rPr>
                <w:rFonts w:asciiTheme="majorHAnsi" w:hAnsiTheme="majorHAnsi"/>
                <w:sz w:val="18"/>
              </w:rPr>
              <w:t>n bei Hornstößen im Vergleich zur Alternative 6</w:t>
            </w:r>
            <w:r w:rsidR="005B6DB2" w:rsidRPr="006B1EC6">
              <w:rPr>
                <w:rFonts w:asciiTheme="majorHAnsi" w:hAnsiTheme="majorHAnsi"/>
                <w:sz w:val="18"/>
              </w:rPr>
              <w:t xml:space="preserve"> (keine </w:t>
            </w:r>
            <w:proofErr w:type="spellStart"/>
            <w:r w:rsidR="005B6DB2" w:rsidRPr="006B1EC6">
              <w:rPr>
                <w:rFonts w:asciiTheme="majorHAnsi" w:hAnsiTheme="majorHAnsi"/>
                <w:sz w:val="18"/>
              </w:rPr>
              <w:t>Enthornung</w:t>
            </w:r>
            <w:proofErr w:type="spellEnd"/>
            <w:r w:rsidR="005B6DB2" w:rsidRPr="006B1EC6">
              <w:rPr>
                <w:rFonts w:asciiTheme="majorHAnsi" w:hAnsiTheme="majorHAnsi"/>
                <w:sz w:val="18"/>
              </w:rPr>
              <w:t>)</w:t>
            </w:r>
          </w:p>
          <w:p w14:paraId="3FCDFA7E" w14:textId="77777777" w:rsidR="003B31CF" w:rsidRPr="006B1EC6" w:rsidRDefault="003B31CF" w:rsidP="005B6DB2">
            <w:pPr>
              <w:numPr>
                <w:ilvl w:val="0"/>
                <w:numId w:val="37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Veränderung der </w:t>
            </w:r>
            <w:proofErr w:type="spellStart"/>
            <w:r w:rsidRPr="006B1EC6">
              <w:rPr>
                <w:rFonts w:asciiTheme="majorHAnsi" w:hAnsiTheme="majorHAnsi"/>
                <w:sz w:val="18"/>
              </w:rPr>
              <w:t>Aufstallung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 der Tiere ist nötig</w:t>
            </w:r>
          </w:p>
          <w:p w14:paraId="5C0F7EED" w14:textId="77777777" w:rsidR="003B31CF" w:rsidRPr="006B1EC6" w:rsidRDefault="003B31CF" w:rsidP="005B6DB2">
            <w:pPr>
              <w:numPr>
                <w:ilvl w:val="0"/>
                <w:numId w:val="38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Fressplatzgestaltung, Melkbereich, Anordnung von Liegebereich</w:t>
            </w:r>
          </w:p>
          <w:p w14:paraId="59852B0E" w14:textId="77777777" w:rsidR="003B31CF" w:rsidRPr="006B1EC6" w:rsidRDefault="003B31CF" w:rsidP="005B6DB2">
            <w:pPr>
              <w:numPr>
                <w:ilvl w:val="0"/>
                <w:numId w:val="38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Laufgänge etc.</w:t>
            </w:r>
          </w:p>
        </w:tc>
        <w:tc>
          <w:tcPr>
            <w:tcW w:w="5886" w:type="dxa"/>
          </w:tcPr>
          <w:p w14:paraId="64D19392" w14:textId="77777777" w:rsidR="008F372B" w:rsidRPr="006B1EC6" w:rsidRDefault="008F372B" w:rsidP="005B6DB2">
            <w:pPr>
              <w:numPr>
                <w:ilvl w:val="0"/>
                <w:numId w:val="40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Deutlicher Trend in Richtung </w:t>
            </w:r>
            <w:proofErr w:type="spellStart"/>
            <w:r w:rsidRPr="006B1EC6">
              <w:rPr>
                <w:rFonts w:asciiTheme="majorHAnsi" w:hAnsiTheme="majorHAnsi"/>
                <w:sz w:val="18"/>
              </w:rPr>
              <w:t>Enthornung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 (Milch und Mast) </w:t>
            </w:r>
          </w:p>
          <w:p w14:paraId="57173FEC" w14:textId="77777777" w:rsidR="008F372B" w:rsidRPr="006B1EC6" w:rsidRDefault="008F372B" w:rsidP="005B6DB2">
            <w:pPr>
              <w:numPr>
                <w:ilvl w:val="0"/>
                <w:numId w:val="41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Markterfordernis der </w:t>
            </w:r>
            <w:proofErr w:type="spellStart"/>
            <w:r w:rsidRPr="006B1EC6">
              <w:rPr>
                <w:rFonts w:asciiTheme="majorHAnsi" w:hAnsiTheme="majorHAnsi"/>
                <w:sz w:val="18"/>
              </w:rPr>
              <w:t>Enthornung</w:t>
            </w:r>
            <w:proofErr w:type="spellEnd"/>
          </w:p>
          <w:p w14:paraId="31FC328D" w14:textId="77777777" w:rsidR="008F372B" w:rsidRPr="006B1EC6" w:rsidRDefault="008F372B" w:rsidP="005B6DB2">
            <w:pPr>
              <w:numPr>
                <w:ilvl w:val="0"/>
                <w:numId w:val="41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Auftriebsverbot </w:t>
            </w:r>
            <w:r w:rsidR="00D80B5F" w:rsidRPr="006B1EC6">
              <w:rPr>
                <w:rFonts w:asciiTheme="majorHAnsi" w:hAnsiTheme="majorHAnsi"/>
                <w:sz w:val="18"/>
              </w:rPr>
              <w:t xml:space="preserve">zu Versteigerungen </w:t>
            </w:r>
            <w:r w:rsidRPr="006B1EC6">
              <w:rPr>
                <w:rFonts w:asciiTheme="majorHAnsi" w:hAnsiTheme="majorHAnsi"/>
                <w:sz w:val="18"/>
              </w:rPr>
              <w:t>in manchen Bundesländern</w:t>
            </w:r>
          </w:p>
          <w:p w14:paraId="332C21B1" w14:textId="77777777" w:rsidR="008F372B" w:rsidRPr="006B1EC6" w:rsidRDefault="008F372B" w:rsidP="005B6DB2">
            <w:pPr>
              <w:numPr>
                <w:ilvl w:val="0"/>
                <w:numId w:val="40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Anforderung an den Tierhalter ist größer bei </w:t>
            </w:r>
            <w:proofErr w:type="spellStart"/>
            <w:r w:rsidRPr="006B1EC6">
              <w:rPr>
                <w:rFonts w:asciiTheme="majorHAnsi" w:hAnsiTheme="majorHAnsi"/>
                <w:sz w:val="18"/>
              </w:rPr>
              <w:t>behornten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 Herden, im Sinne des Herdenmanagement</w:t>
            </w:r>
          </w:p>
          <w:p w14:paraId="3F154E4E" w14:textId="77777777" w:rsidR="008F372B" w:rsidRPr="006B1EC6" w:rsidRDefault="008F372B" w:rsidP="005B6DB2">
            <w:pPr>
              <w:numPr>
                <w:ilvl w:val="0"/>
                <w:numId w:val="40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Setzt entsprechendes Management</w:t>
            </w:r>
            <w:r w:rsidR="00820890" w:rsidRPr="006B1EC6">
              <w:rPr>
                <w:rFonts w:asciiTheme="majorHAnsi" w:hAnsiTheme="majorHAnsi"/>
                <w:sz w:val="18"/>
              </w:rPr>
              <w:t xml:space="preserve"> und Haltungseinrichtung voraus und erfordert eine</w:t>
            </w:r>
            <w:r w:rsidRPr="006B1EC6">
              <w:rPr>
                <w:rFonts w:asciiTheme="majorHAnsi" w:hAnsiTheme="majorHAnsi"/>
                <w:sz w:val="18"/>
              </w:rPr>
              <w:t xml:space="preserve"> Umstellung des Betriebes</w:t>
            </w:r>
          </w:p>
          <w:p w14:paraId="2F69D95C" w14:textId="77777777" w:rsidR="008F372B" w:rsidRPr="006B1EC6" w:rsidRDefault="008F372B" w:rsidP="005B6DB2">
            <w:pPr>
              <w:numPr>
                <w:ilvl w:val="0"/>
                <w:numId w:val="40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Transport von </w:t>
            </w:r>
            <w:proofErr w:type="spellStart"/>
            <w:r w:rsidRPr="006B1EC6">
              <w:rPr>
                <w:rFonts w:asciiTheme="majorHAnsi" w:hAnsiTheme="majorHAnsi"/>
                <w:sz w:val="18"/>
              </w:rPr>
              <w:t>behornten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 und </w:t>
            </w:r>
            <w:proofErr w:type="spellStart"/>
            <w:r w:rsidRPr="006B1EC6">
              <w:rPr>
                <w:rFonts w:asciiTheme="majorHAnsi" w:hAnsiTheme="majorHAnsi"/>
                <w:sz w:val="18"/>
              </w:rPr>
              <w:t>enthornten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 Tieren muss getrennt erfolgen (Tiertransportgesetz)</w:t>
            </w:r>
          </w:p>
          <w:p w14:paraId="0AC45BCB" w14:textId="77777777" w:rsidR="008F372B" w:rsidRPr="006B1EC6" w:rsidRDefault="008F372B" w:rsidP="008F372B">
            <w:pPr>
              <w:ind w:left="360"/>
              <w:rPr>
                <w:rFonts w:asciiTheme="majorHAnsi" w:hAnsiTheme="majorHAnsi"/>
                <w:sz w:val="18"/>
              </w:rPr>
            </w:pPr>
          </w:p>
        </w:tc>
        <w:tc>
          <w:tcPr>
            <w:tcW w:w="7169" w:type="dxa"/>
          </w:tcPr>
          <w:p w14:paraId="2A022528" w14:textId="7B7D57AA" w:rsidR="00E31771" w:rsidRPr="006B1EC6" w:rsidRDefault="004D715E" w:rsidP="005B6DB2">
            <w:pPr>
              <w:numPr>
                <w:ilvl w:val="0"/>
                <w:numId w:val="4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  <w:lang w:val="de-AT"/>
              </w:rPr>
              <w:t>I</w:t>
            </w:r>
            <w:r w:rsidR="00A135F3" w:rsidRPr="006B1EC6">
              <w:rPr>
                <w:rFonts w:asciiTheme="majorHAnsi" w:hAnsiTheme="majorHAnsi"/>
                <w:sz w:val="18"/>
                <w:lang w:val="de-AT"/>
              </w:rPr>
              <w:t>nnerhalb des Workshops</w:t>
            </w:r>
            <w:r w:rsidR="00E31771" w:rsidRPr="006B1EC6">
              <w:rPr>
                <w:rFonts w:asciiTheme="majorHAnsi" w:hAnsiTheme="majorHAnsi"/>
                <w:sz w:val="18"/>
                <w:lang w:val="de-AT"/>
              </w:rPr>
              <w:t xml:space="preserve"> konnte nicht </w:t>
            </w:r>
            <w:proofErr w:type="spellStart"/>
            <w:r w:rsidR="00E31771" w:rsidRPr="006B1EC6">
              <w:rPr>
                <w:rFonts w:asciiTheme="majorHAnsi" w:hAnsiTheme="majorHAnsi"/>
                <w:sz w:val="18"/>
                <w:lang w:val="de-AT"/>
              </w:rPr>
              <w:t>konsensual</w:t>
            </w:r>
            <w:proofErr w:type="spellEnd"/>
            <w:r w:rsidR="00E31771" w:rsidRPr="006B1EC6">
              <w:rPr>
                <w:rFonts w:asciiTheme="majorHAnsi" w:hAnsiTheme="majorHAnsi"/>
                <w:sz w:val="18"/>
                <w:lang w:val="de-AT"/>
              </w:rPr>
              <w:t xml:space="preserve"> festgestellt werden, ob die öffentliche Meinung Kühe mit Hörnern oder ohne wünscht.</w:t>
            </w:r>
          </w:p>
          <w:p w14:paraId="2F584207" w14:textId="77777777" w:rsidR="00E31771" w:rsidRPr="006B1EC6" w:rsidRDefault="00E31771" w:rsidP="005B6DB2">
            <w:pPr>
              <w:numPr>
                <w:ilvl w:val="0"/>
                <w:numId w:val="4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Marketingstrategien setzen auf Hörner? </w:t>
            </w:r>
            <w:r w:rsidRPr="006B1EC6">
              <w:rPr>
                <w:rFonts w:asciiTheme="majorHAnsi" w:hAnsiTheme="majorHAnsi"/>
                <w:sz w:val="18"/>
                <w:highlight w:val="yellow"/>
              </w:rPr>
              <w:t>(klären mit Handelsvertreter am 23. Juni)</w:t>
            </w:r>
          </w:p>
          <w:p w14:paraId="67E9DFDB" w14:textId="77777777" w:rsidR="00E31771" w:rsidRPr="006B1EC6" w:rsidRDefault="00E31771" w:rsidP="005B6DB2">
            <w:pPr>
              <w:numPr>
                <w:ilvl w:val="0"/>
                <w:numId w:val="4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Authentisches Marketing als Voraussetzung für differenziertes Marketing (m</w:t>
            </w:r>
            <w:r w:rsidR="00A135F3" w:rsidRPr="006B1EC6">
              <w:rPr>
                <w:rFonts w:asciiTheme="majorHAnsi" w:hAnsiTheme="majorHAnsi"/>
                <w:sz w:val="18"/>
              </w:rPr>
              <w:t xml:space="preserve">it </w:t>
            </w:r>
            <w:r w:rsidRPr="006B1EC6">
              <w:rPr>
                <w:rFonts w:asciiTheme="majorHAnsi" w:hAnsiTheme="majorHAnsi"/>
                <w:sz w:val="18"/>
              </w:rPr>
              <w:t>H</w:t>
            </w:r>
            <w:r w:rsidR="00A135F3" w:rsidRPr="006B1EC6">
              <w:rPr>
                <w:rFonts w:asciiTheme="majorHAnsi" w:hAnsiTheme="majorHAnsi"/>
                <w:sz w:val="18"/>
              </w:rPr>
              <w:t>örner</w:t>
            </w:r>
            <w:r w:rsidRPr="006B1EC6">
              <w:rPr>
                <w:rFonts w:asciiTheme="majorHAnsi" w:hAnsiTheme="majorHAnsi"/>
                <w:sz w:val="18"/>
              </w:rPr>
              <w:t>/o</w:t>
            </w:r>
            <w:r w:rsidR="00A135F3" w:rsidRPr="006B1EC6">
              <w:rPr>
                <w:rFonts w:asciiTheme="majorHAnsi" w:hAnsiTheme="majorHAnsi"/>
                <w:sz w:val="18"/>
              </w:rPr>
              <w:t xml:space="preserve">hne </w:t>
            </w:r>
            <w:r w:rsidRPr="006B1EC6">
              <w:rPr>
                <w:rFonts w:asciiTheme="majorHAnsi" w:hAnsiTheme="majorHAnsi"/>
                <w:sz w:val="18"/>
              </w:rPr>
              <w:t>H</w:t>
            </w:r>
            <w:r w:rsidR="00A135F3" w:rsidRPr="006B1EC6">
              <w:rPr>
                <w:rFonts w:asciiTheme="majorHAnsi" w:hAnsiTheme="majorHAnsi"/>
                <w:sz w:val="18"/>
              </w:rPr>
              <w:t>örner</w:t>
            </w:r>
            <w:r w:rsidRPr="006B1EC6">
              <w:rPr>
                <w:rFonts w:asciiTheme="majorHAnsi" w:hAnsiTheme="majorHAnsi"/>
                <w:sz w:val="18"/>
              </w:rPr>
              <w:t>)</w:t>
            </w:r>
          </w:p>
          <w:p w14:paraId="123DC22F" w14:textId="77777777" w:rsidR="00E31771" w:rsidRPr="006B1EC6" w:rsidRDefault="00E31771" w:rsidP="005B6DB2">
            <w:pPr>
              <w:numPr>
                <w:ilvl w:val="0"/>
                <w:numId w:val="4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In der öffentlichen Wahrnehmung</w:t>
            </w:r>
            <w:r w:rsidR="00A135F3" w:rsidRPr="006B1EC6">
              <w:rPr>
                <w:rFonts w:asciiTheme="majorHAnsi" w:hAnsiTheme="majorHAnsi"/>
                <w:sz w:val="18"/>
              </w:rPr>
              <w:t>:</w:t>
            </w:r>
            <w:r w:rsidRPr="006B1EC6">
              <w:rPr>
                <w:rFonts w:asciiTheme="majorHAnsi" w:hAnsiTheme="majorHAnsi"/>
                <w:sz w:val="18"/>
              </w:rPr>
              <w:t xml:space="preserve"> vom Konsumenten erwünscht, aber finanziell nicht entsprechend abgegolten</w:t>
            </w:r>
          </w:p>
          <w:p w14:paraId="664F2E95" w14:textId="77777777" w:rsidR="00E31771" w:rsidRPr="006B1EC6" w:rsidRDefault="00E31771" w:rsidP="005B6DB2">
            <w:pPr>
              <w:numPr>
                <w:ilvl w:val="0"/>
                <w:numId w:val="4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>Deutschland: Verzicht auf Amputation ist ein wesentlicher Punkt der Leitlinie für die Entwicklung einer zukunftsfähigen, in weiten Teilen der Bevölkerung akzeptierten, Tierhaltung angeführt</w:t>
            </w:r>
            <w:r w:rsidRPr="006B1EC6">
              <w:rPr>
                <w:rFonts w:asciiTheme="majorHAnsi" w:hAnsiTheme="majorHAnsi"/>
                <w:sz w:val="18"/>
                <w:vertAlign w:val="superscript"/>
              </w:rPr>
              <w:t>7</w:t>
            </w:r>
          </w:p>
          <w:p w14:paraId="06BAFC19" w14:textId="77777777" w:rsidR="008F372B" w:rsidRPr="006B1EC6" w:rsidRDefault="00E31771" w:rsidP="005B6DB2">
            <w:pPr>
              <w:numPr>
                <w:ilvl w:val="0"/>
                <w:numId w:val="45"/>
              </w:numPr>
              <w:rPr>
                <w:rFonts w:asciiTheme="majorHAnsi" w:hAnsiTheme="majorHAnsi"/>
                <w:sz w:val="18"/>
                <w:lang w:val="de-AT"/>
              </w:rPr>
            </w:pPr>
            <w:r w:rsidRPr="006B1EC6">
              <w:rPr>
                <w:rFonts w:asciiTheme="majorHAnsi" w:hAnsiTheme="majorHAnsi"/>
                <w:sz w:val="18"/>
              </w:rPr>
              <w:t xml:space="preserve">Wunsch der Branche und Marktanforderung, dass auch Mastrinder </w:t>
            </w:r>
            <w:proofErr w:type="spellStart"/>
            <w:r w:rsidRPr="006B1EC6">
              <w:rPr>
                <w:rFonts w:asciiTheme="majorHAnsi" w:hAnsiTheme="majorHAnsi"/>
                <w:sz w:val="18"/>
              </w:rPr>
              <w:t>enthornt</w:t>
            </w:r>
            <w:proofErr w:type="spellEnd"/>
            <w:r w:rsidRPr="006B1EC6">
              <w:rPr>
                <w:rFonts w:asciiTheme="majorHAnsi" w:hAnsiTheme="majorHAnsi"/>
                <w:sz w:val="18"/>
              </w:rPr>
              <w:t xml:space="preserve"> sind</w:t>
            </w:r>
          </w:p>
        </w:tc>
      </w:tr>
      <w:tr w:rsidR="00A135F3" w:rsidRPr="006B1EC6" w14:paraId="47FE6E4B" w14:textId="77777777" w:rsidTr="006B1EC6">
        <w:tc>
          <w:tcPr>
            <w:tcW w:w="5442" w:type="dxa"/>
            <w:shd w:val="clear" w:color="auto" w:fill="D9D9D9" w:themeFill="background1" w:themeFillShade="D9"/>
          </w:tcPr>
          <w:p w14:paraId="409A31B1" w14:textId="77777777" w:rsidR="008D5615" w:rsidRPr="006B1EC6" w:rsidRDefault="008D5615" w:rsidP="008D5615">
            <w:pPr>
              <w:tabs>
                <w:tab w:val="left" w:pos="1875"/>
              </w:tabs>
              <w:rPr>
                <w:rFonts w:asciiTheme="majorHAnsi" w:hAnsiTheme="majorHAnsi"/>
                <w:b/>
                <w:sz w:val="18"/>
              </w:rPr>
            </w:pPr>
            <w:r w:rsidRPr="006B1EC6">
              <w:rPr>
                <w:rFonts w:asciiTheme="majorHAnsi" w:hAnsiTheme="majorHAnsi"/>
                <w:b/>
                <w:sz w:val="18"/>
              </w:rPr>
              <w:t>Einsatz von Nelkenöl zur chemischen Zerstörung der Hornanlagen:</w:t>
            </w:r>
          </w:p>
          <w:p w14:paraId="747827C2" w14:textId="77777777" w:rsidR="008D5615" w:rsidRPr="006B1EC6" w:rsidRDefault="008D5615" w:rsidP="00A135F3">
            <w:pPr>
              <w:tabs>
                <w:tab w:val="left" w:pos="1875"/>
              </w:tabs>
              <w:rPr>
                <w:rFonts w:asciiTheme="majorHAnsi" w:hAnsiTheme="majorHAnsi"/>
                <w:b/>
                <w:sz w:val="18"/>
              </w:rPr>
            </w:pPr>
          </w:p>
          <w:p w14:paraId="255250BD" w14:textId="767122A6" w:rsidR="00A135F3" w:rsidRPr="006B1EC6" w:rsidRDefault="00A135F3" w:rsidP="00A135F3">
            <w:pPr>
              <w:tabs>
                <w:tab w:val="left" w:pos="1875"/>
              </w:tabs>
              <w:rPr>
                <w:rFonts w:asciiTheme="majorHAnsi" w:hAnsiTheme="majorHAnsi"/>
                <w:b/>
                <w:sz w:val="18"/>
              </w:rPr>
            </w:pPr>
            <w:r w:rsidRPr="006B1EC6">
              <w:rPr>
                <w:rFonts w:asciiTheme="majorHAnsi" w:hAnsiTheme="majorHAnsi"/>
                <w:sz w:val="18"/>
              </w:rPr>
              <w:t>Eine Publikation</w:t>
            </w:r>
            <w:r w:rsidR="005B6DB2" w:rsidRPr="006B1EC6">
              <w:rPr>
                <w:rFonts w:asciiTheme="majorHAnsi" w:hAnsiTheme="majorHAnsi"/>
                <w:sz w:val="18"/>
                <w:vertAlign w:val="superscript"/>
              </w:rPr>
              <w:t>9</w:t>
            </w:r>
            <w:r w:rsidRPr="006B1EC6">
              <w:rPr>
                <w:rFonts w:asciiTheme="majorHAnsi" w:hAnsiTheme="majorHAnsi"/>
                <w:sz w:val="18"/>
              </w:rPr>
              <w:t xml:space="preserve"> für Ziegen vorhanden (Iran), wobei die Übertragung auf Kälber unbekannt ist.</w:t>
            </w:r>
          </w:p>
        </w:tc>
        <w:tc>
          <w:tcPr>
            <w:tcW w:w="5221" w:type="dxa"/>
          </w:tcPr>
          <w:p w14:paraId="61F018FB" w14:textId="77777777" w:rsidR="00A135F3" w:rsidRPr="006B1EC6" w:rsidRDefault="00A135F3" w:rsidP="00A135F3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5627" w:type="dxa"/>
          </w:tcPr>
          <w:p w14:paraId="52FB4979" w14:textId="77777777" w:rsidR="00A135F3" w:rsidRPr="006B1EC6" w:rsidRDefault="00A135F3" w:rsidP="00A135F3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5886" w:type="dxa"/>
          </w:tcPr>
          <w:p w14:paraId="0D3E7D34" w14:textId="77777777" w:rsidR="00A135F3" w:rsidRPr="006B1EC6" w:rsidRDefault="00A135F3" w:rsidP="00A135F3">
            <w:pPr>
              <w:rPr>
                <w:rFonts w:asciiTheme="majorHAnsi" w:hAnsiTheme="majorHAnsi"/>
                <w:sz w:val="18"/>
              </w:rPr>
            </w:pPr>
          </w:p>
        </w:tc>
        <w:tc>
          <w:tcPr>
            <w:tcW w:w="7169" w:type="dxa"/>
          </w:tcPr>
          <w:p w14:paraId="3155E9FD" w14:textId="77777777" w:rsidR="00A135F3" w:rsidRPr="006B1EC6" w:rsidRDefault="00A135F3" w:rsidP="00A135F3">
            <w:pPr>
              <w:rPr>
                <w:rFonts w:asciiTheme="majorHAnsi" w:hAnsiTheme="majorHAnsi"/>
                <w:sz w:val="18"/>
                <w:lang w:val="de-AT"/>
              </w:rPr>
            </w:pPr>
          </w:p>
        </w:tc>
      </w:tr>
    </w:tbl>
    <w:p w14:paraId="06DA15DB" w14:textId="77777777" w:rsidR="00C938DB" w:rsidRPr="006B1EC6" w:rsidRDefault="00C938DB">
      <w:pPr>
        <w:rPr>
          <w:rFonts w:asciiTheme="majorHAnsi" w:hAnsiTheme="majorHAnsi"/>
          <w:sz w:val="18"/>
        </w:rPr>
      </w:pPr>
    </w:p>
    <w:p w14:paraId="77852788" w14:textId="77777777" w:rsidR="00307152" w:rsidRPr="006B1EC6" w:rsidRDefault="00307152">
      <w:pPr>
        <w:rPr>
          <w:rFonts w:asciiTheme="majorHAnsi" w:hAnsiTheme="majorHAnsi"/>
          <w:color w:val="000000" w:themeColor="text1"/>
          <w:sz w:val="22"/>
        </w:rPr>
      </w:pPr>
    </w:p>
    <w:p w14:paraId="4A4A765B" w14:textId="77777777" w:rsidR="00307152" w:rsidRPr="006B1EC6" w:rsidRDefault="00307152">
      <w:pPr>
        <w:rPr>
          <w:rFonts w:asciiTheme="majorHAnsi" w:hAnsiTheme="majorHAnsi"/>
          <w:b/>
        </w:rPr>
      </w:pPr>
      <w:r w:rsidRPr="006B1EC6">
        <w:rPr>
          <w:rFonts w:asciiTheme="majorHAnsi" w:hAnsiTheme="majorHAnsi"/>
          <w:b/>
        </w:rPr>
        <w:t xml:space="preserve">Literatur: </w:t>
      </w:r>
    </w:p>
    <w:p w14:paraId="46A8EE1E" w14:textId="77777777" w:rsidR="002A3519" w:rsidRPr="006B1EC6" w:rsidRDefault="002A3519">
      <w:pPr>
        <w:rPr>
          <w:rFonts w:asciiTheme="majorHAnsi" w:hAnsiTheme="majorHAnsi"/>
          <w:b/>
        </w:rPr>
      </w:pPr>
    </w:p>
    <w:p w14:paraId="25AB54E8" w14:textId="69DDE31C" w:rsidR="00307152" w:rsidRPr="006B1EC6" w:rsidRDefault="00590D01" w:rsidP="002A3519">
      <w:pPr>
        <w:pStyle w:val="Listenabsatz"/>
        <w:numPr>
          <w:ilvl w:val="0"/>
          <w:numId w:val="55"/>
        </w:numPr>
        <w:rPr>
          <w:rFonts w:asciiTheme="majorHAnsi" w:hAnsiTheme="majorHAnsi"/>
          <w:b/>
          <w:sz w:val="18"/>
        </w:rPr>
      </w:pPr>
      <w:proofErr w:type="spellStart"/>
      <w:r w:rsidRPr="006B1EC6">
        <w:rPr>
          <w:rFonts w:asciiTheme="majorHAnsi" w:hAnsiTheme="majorHAnsi"/>
          <w:b/>
          <w:sz w:val="18"/>
          <w:lang w:val="de-AT"/>
        </w:rPr>
        <w:t>Lit</w:t>
      </w:r>
      <w:proofErr w:type="spellEnd"/>
      <w:r w:rsidRPr="006B1EC6">
        <w:rPr>
          <w:rFonts w:asciiTheme="majorHAnsi" w:hAnsiTheme="majorHAnsi"/>
          <w:b/>
          <w:sz w:val="18"/>
          <w:lang w:val="de-AT"/>
        </w:rPr>
        <w:t>. 1:</w:t>
      </w:r>
      <w:r w:rsidR="002A3519" w:rsidRPr="006B1EC6">
        <w:rPr>
          <w:rFonts w:asciiTheme="majorHAnsi" w:hAnsiTheme="majorHAnsi"/>
          <w:sz w:val="18"/>
          <w:lang w:val="de-AT"/>
        </w:rPr>
        <w:t xml:space="preserve">. Mang, A.-V., </w:t>
      </w:r>
      <w:proofErr w:type="spellStart"/>
      <w:r w:rsidRPr="006B1EC6">
        <w:rPr>
          <w:rFonts w:asciiTheme="majorHAnsi" w:hAnsiTheme="majorHAnsi"/>
          <w:sz w:val="18"/>
          <w:lang w:val="de-AT"/>
        </w:rPr>
        <w:t>Arnholdt</w:t>
      </w:r>
      <w:proofErr w:type="spellEnd"/>
      <w:r w:rsidR="002A3519" w:rsidRPr="006B1EC6">
        <w:rPr>
          <w:rFonts w:asciiTheme="majorHAnsi" w:hAnsiTheme="majorHAnsi"/>
          <w:sz w:val="18"/>
          <w:lang w:val="de-AT"/>
        </w:rPr>
        <w:t xml:space="preserve">, </w:t>
      </w:r>
      <w:proofErr w:type="gramStart"/>
      <w:r w:rsidR="002A3519" w:rsidRPr="006B1EC6">
        <w:rPr>
          <w:rFonts w:asciiTheme="majorHAnsi" w:hAnsiTheme="majorHAnsi"/>
          <w:sz w:val="18"/>
          <w:lang w:val="de-AT"/>
        </w:rPr>
        <w:t>T.,</w:t>
      </w:r>
      <w:proofErr w:type="gramEnd"/>
      <w:r w:rsidR="002A3519" w:rsidRPr="006B1EC6">
        <w:rPr>
          <w:rFonts w:asciiTheme="majorHAnsi" w:hAnsiTheme="majorHAnsi"/>
          <w:sz w:val="18"/>
          <w:lang w:val="de-AT"/>
        </w:rPr>
        <w:t xml:space="preserve"> </w:t>
      </w:r>
      <w:r w:rsidRPr="006B1EC6">
        <w:rPr>
          <w:rFonts w:asciiTheme="majorHAnsi" w:hAnsiTheme="majorHAnsi"/>
          <w:sz w:val="18"/>
          <w:lang w:val="de-AT"/>
        </w:rPr>
        <w:t>Waiblinger</w:t>
      </w:r>
      <w:r w:rsidR="002A3519" w:rsidRPr="006B1EC6">
        <w:rPr>
          <w:rFonts w:asciiTheme="majorHAnsi" w:hAnsiTheme="majorHAnsi"/>
          <w:sz w:val="18"/>
          <w:lang w:val="de-AT"/>
        </w:rPr>
        <w:t xml:space="preserve">, S., </w:t>
      </w:r>
      <w:r w:rsidRPr="006B1EC6">
        <w:rPr>
          <w:rFonts w:asciiTheme="majorHAnsi" w:hAnsiTheme="majorHAnsi"/>
          <w:sz w:val="18"/>
          <w:lang w:val="de-AT"/>
        </w:rPr>
        <w:t>Drillich</w:t>
      </w:r>
      <w:r w:rsidR="002A3519" w:rsidRPr="006B1EC6">
        <w:rPr>
          <w:rFonts w:asciiTheme="majorHAnsi" w:hAnsiTheme="majorHAnsi"/>
          <w:sz w:val="18"/>
          <w:lang w:val="de-AT"/>
        </w:rPr>
        <w:t>, M.</w:t>
      </w:r>
      <w:r w:rsidRPr="006B1EC6">
        <w:rPr>
          <w:rFonts w:asciiTheme="majorHAnsi" w:hAnsiTheme="majorHAnsi"/>
          <w:sz w:val="18"/>
          <w:lang w:val="de-AT"/>
        </w:rPr>
        <w:t xml:space="preserve"> (2012): Schmerzmanagement bei Nutztieren: ein Überblick; </w:t>
      </w:r>
      <w:proofErr w:type="spellStart"/>
      <w:r w:rsidRPr="006B1EC6">
        <w:rPr>
          <w:rFonts w:asciiTheme="majorHAnsi" w:hAnsiTheme="majorHAnsi"/>
          <w:sz w:val="18"/>
          <w:lang w:val="de-AT"/>
        </w:rPr>
        <w:t>Tierärztl</w:t>
      </w:r>
      <w:proofErr w:type="spellEnd"/>
      <w:r w:rsidRPr="006B1EC6">
        <w:rPr>
          <w:rFonts w:asciiTheme="majorHAnsi" w:hAnsiTheme="majorHAnsi"/>
          <w:sz w:val="18"/>
          <w:lang w:val="de-AT"/>
        </w:rPr>
        <w:t>. Umschau</w:t>
      </w:r>
      <w:r w:rsidRPr="006B1EC6">
        <w:rPr>
          <w:rFonts w:asciiTheme="majorHAnsi" w:hAnsiTheme="majorHAnsi"/>
          <w:b/>
          <w:sz w:val="18"/>
          <w:lang w:val="de-AT"/>
        </w:rPr>
        <w:t xml:space="preserve"> 67</w:t>
      </w:r>
      <w:r w:rsidRPr="006B1EC6">
        <w:rPr>
          <w:rFonts w:asciiTheme="majorHAnsi" w:hAnsiTheme="majorHAnsi"/>
          <w:sz w:val="18"/>
          <w:lang w:val="de-AT"/>
        </w:rPr>
        <w:t xml:space="preserve">, 195-199.  </w:t>
      </w:r>
      <w:r w:rsidRPr="006B1EC6">
        <w:rPr>
          <w:rFonts w:asciiTheme="majorHAnsi" w:hAnsiTheme="majorHAnsi"/>
          <w:sz w:val="18"/>
        </w:rPr>
        <w:t xml:space="preserve">[ </w:t>
      </w:r>
      <w:proofErr w:type="spellStart"/>
      <w:r w:rsidRPr="006B1EC6">
        <w:rPr>
          <w:rFonts w:asciiTheme="majorHAnsi" w:hAnsiTheme="majorHAnsi"/>
          <w:sz w:val="18"/>
        </w:rPr>
        <w:t>i.V.m</w:t>
      </w:r>
      <w:proofErr w:type="spellEnd"/>
      <w:r w:rsidRPr="006B1EC6">
        <w:rPr>
          <w:rFonts w:asciiTheme="majorHAnsi" w:hAnsiTheme="majorHAnsi"/>
          <w:sz w:val="18"/>
        </w:rPr>
        <w:t xml:space="preserve">. </w:t>
      </w:r>
      <w:proofErr w:type="spellStart"/>
      <w:r w:rsidRPr="006B1EC6">
        <w:rPr>
          <w:rFonts w:asciiTheme="majorHAnsi" w:hAnsiTheme="majorHAnsi"/>
          <w:sz w:val="18"/>
        </w:rPr>
        <w:t>Taschke</w:t>
      </w:r>
      <w:proofErr w:type="spellEnd"/>
      <w:r w:rsidRPr="006B1EC6">
        <w:rPr>
          <w:rFonts w:asciiTheme="majorHAnsi" w:hAnsiTheme="majorHAnsi"/>
          <w:sz w:val="18"/>
        </w:rPr>
        <w:t xml:space="preserve"> A.C., 1995; Stilwell G., et al., 2009]</w:t>
      </w:r>
    </w:p>
    <w:p w14:paraId="38E50593" w14:textId="77777777" w:rsidR="00590D01" w:rsidRPr="006B1EC6" w:rsidRDefault="00307152" w:rsidP="002A3519">
      <w:pPr>
        <w:numPr>
          <w:ilvl w:val="0"/>
          <w:numId w:val="56"/>
        </w:numPr>
        <w:rPr>
          <w:rFonts w:asciiTheme="majorHAnsi" w:hAnsiTheme="majorHAnsi"/>
          <w:sz w:val="18"/>
          <w:lang w:val="de-AT"/>
        </w:rPr>
      </w:pPr>
      <w:proofErr w:type="spellStart"/>
      <w:r w:rsidRPr="006B1EC6">
        <w:rPr>
          <w:rFonts w:asciiTheme="majorHAnsi" w:hAnsiTheme="majorHAnsi"/>
          <w:b/>
          <w:sz w:val="18"/>
          <w:lang w:val="de-AT"/>
        </w:rPr>
        <w:t>Lit</w:t>
      </w:r>
      <w:proofErr w:type="spellEnd"/>
      <w:r w:rsidRPr="006B1EC6">
        <w:rPr>
          <w:rFonts w:asciiTheme="majorHAnsi" w:hAnsiTheme="majorHAnsi"/>
          <w:b/>
          <w:sz w:val="18"/>
          <w:lang w:val="de-AT"/>
        </w:rPr>
        <w:t>. 2:</w:t>
      </w:r>
      <w:r w:rsidRPr="006B1EC6">
        <w:rPr>
          <w:rFonts w:asciiTheme="majorHAnsi" w:hAnsiTheme="majorHAnsi"/>
          <w:sz w:val="18"/>
          <w:lang w:val="de-AT"/>
        </w:rPr>
        <w:t xml:space="preserve"> D. </w:t>
      </w:r>
      <w:proofErr w:type="spellStart"/>
      <w:r w:rsidRPr="006B1EC6">
        <w:rPr>
          <w:rFonts w:asciiTheme="majorHAnsi" w:hAnsiTheme="majorHAnsi"/>
          <w:sz w:val="18"/>
          <w:lang w:val="de-AT"/>
        </w:rPr>
        <w:t>Boesch</w:t>
      </w:r>
      <w:proofErr w:type="spellEnd"/>
      <w:r w:rsidRPr="006B1EC6">
        <w:rPr>
          <w:rFonts w:asciiTheme="majorHAnsi" w:hAnsiTheme="majorHAnsi"/>
          <w:sz w:val="18"/>
          <w:lang w:val="de-AT"/>
        </w:rPr>
        <w:t xml:space="preserve">, M. </w:t>
      </w:r>
      <w:proofErr w:type="spellStart"/>
      <w:r w:rsidRPr="006B1EC6">
        <w:rPr>
          <w:rFonts w:asciiTheme="majorHAnsi" w:hAnsiTheme="majorHAnsi"/>
          <w:sz w:val="18"/>
          <w:lang w:val="de-AT"/>
        </w:rPr>
        <w:t>Merkli</w:t>
      </w:r>
      <w:proofErr w:type="spellEnd"/>
      <w:r w:rsidRPr="006B1EC6">
        <w:rPr>
          <w:rFonts w:asciiTheme="majorHAnsi" w:hAnsiTheme="majorHAnsi"/>
          <w:sz w:val="18"/>
          <w:lang w:val="de-AT"/>
        </w:rPr>
        <w:t xml:space="preserve">, M. </w:t>
      </w:r>
      <w:proofErr w:type="spellStart"/>
      <w:r w:rsidRPr="006B1EC6">
        <w:rPr>
          <w:rFonts w:asciiTheme="majorHAnsi" w:hAnsiTheme="majorHAnsi"/>
          <w:sz w:val="18"/>
          <w:lang w:val="de-AT"/>
        </w:rPr>
        <w:t>Stau</w:t>
      </w:r>
      <w:r w:rsidR="00890CDB" w:rsidRPr="006B1EC6">
        <w:rPr>
          <w:rFonts w:asciiTheme="majorHAnsi" w:hAnsiTheme="majorHAnsi"/>
          <w:sz w:val="18"/>
          <w:lang w:val="de-AT"/>
        </w:rPr>
        <w:t>ffacher</w:t>
      </w:r>
      <w:proofErr w:type="spellEnd"/>
      <w:r w:rsidR="00890CDB" w:rsidRPr="006B1EC6">
        <w:rPr>
          <w:rFonts w:asciiTheme="majorHAnsi" w:hAnsiTheme="majorHAnsi"/>
          <w:sz w:val="18"/>
          <w:lang w:val="de-AT"/>
        </w:rPr>
        <w:t xml:space="preserve">, A. </w:t>
      </w:r>
      <w:proofErr w:type="spellStart"/>
      <w:r w:rsidR="00890CDB" w:rsidRPr="006B1EC6">
        <w:rPr>
          <w:rFonts w:asciiTheme="majorHAnsi" w:hAnsiTheme="majorHAnsi"/>
          <w:sz w:val="18"/>
          <w:lang w:val="de-AT"/>
        </w:rPr>
        <w:t>Wehowar</w:t>
      </w:r>
      <w:proofErr w:type="spellEnd"/>
      <w:r w:rsidR="00890CDB" w:rsidRPr="006B1EC6">
        <w:rPr>
          <w:rFonts w:asciiTheme="majorHAnsi" w:hAnsiTheme="majorHAnsi"/>
          <w:sz w:val="18"/>
          <w:lang w:val="de-AT"/>
        </w:rPr>
        <w:t>, A. Steiner (2010):</w:t>
      </w:r>
      <w:r w:rsidRPr="006B1EC6">
        <w:rPr>
          <w:rFonts w:asciiTheme="majorHAnsi" w:hAnsiTheme="majorHAnsi"/>
          <w:sz w:val="18"/>
          <w:lang w:val="de-AT"/>
        </w:rPr>
        <w:t xml:space="preserve"> Schmerzausschaltung, </w:t>
      </w:r>
      <w:proofErr w:type="spellStart"/>
      <w:r w:rsidRPr="006B1EC6">
        <w:rPr>
          <w:rFonts w:asciiTheme="majorHAnsi" w:hAnsiTheme="majorHAnsi"/>
          <w:sz w:val="18"/>
          <w:lang w:val="de-AT"/>
        </w:rPr>
        <w:t>Enthornung</w:t>
      </w:r>
      <w:proofErr w:type="spellEnd"/>
      <w:r w:rsidRPr="006B1EC6">
        <w:rPr>
          <w:rFonts w:asciiTheme="majorHAnsi" w:hAnsiTheme="majorHAnsi"/>
          <w:sz w:val="18"/>
          <w:lang w:val="de-AT"/>
        </w:rPr>
        <w:t xml:space="preserve"> und Kastration; Schweizerische Eidgenossenschaft - Bundesamt für Veterinärwesen</w:t>
      </w:r>
      <w:r w:rsidR="00890CDB" w:rsidRPr="006B1EC6">
        <w:rPr>
          <w:rFonts w:asciiTheme="majorHAnsi" w:hAnsiTheme="majorHAnsi"/>
          <w:sz w:val="18"/>
          <w:lang w:val="de-AT"/>
        </w:rPr>
        <w:t>.</w:t>
      </w:r>
    </w:p>
    <w:p w14:paraId="4513A235" w14:textId="77777777" w:rsidR="00A035AF" w:rsidRPr="006B1EC6" w:rsidRDefault="00307152" w:rsidP="002A3519">
      <w:pPr>
        <w:numPr>
          <w:ilvl w:val="0"/>
          <w:numId w:val="56"/>
        </w:numPr>
        <w:rPr>
          <w:rFonts w:asciiTheme="majorHAnsi" w:hAnsiTheme="majorHAnsi"/>
          <w:sz w:val="18"/>
          <w:lang w:val="de-AT"/>
        </w:rPr>
      </w:pPr>
      <w:proofErr w:type="spellStart"/>
      <w:r w:rsidRPr="006B1EC6">
        <w:rPr>
          <w:rFonts w:asciiTheme="majorHAnsi" w:hAnsiTheme="majorHAnsi"/>
          <w:b/>
          <w:sz w:val="18"/>
          <w:lang w:val="de-AT"/>
        </w:rPr>
        <w:t>Lit</w:t>
      </w:r>
      <w:proofErr w:type="spellEnd"/>
      <w:r w:rsidRPr="006B1EC6">
        <w:rPr>
          <w:rFonts w:asciiTheme="majorHAnsi" w:hAnsiTheme="majorHAnsi"/>
          <w:b/>
          <w:sz w:val="18"/>
          <w:lang w:val="de-AT"/>
        </w:rPr>
        <w:t>. 3:</w:t>
      </w:r>
      <w:r w:rsidRPr="006B1EC6">
        <w:rPr>
          <w:rFonts w:asciiTheme="majorHAnsi" w:hAnsiTheme="majorHAnsi"/>
          <w:sz w:val="18"/>
          <w:lang w:val="de-AT"/>
        </w:rPr>
        <w:t xml:space="preserve"> W. Baumgartner, E. </w:t>
      </w:r>
      <w:proofErr w:type="spellStart"/>
      <w:r w:rsidRPr="006B1EC6">
        <w:rPr>
          <w:rFonts w:asciiTheme="majorHAnsi" w:hAnsiTheme="majorHAnsi"/>
          <w:sz w:val="18"/>
          <w:lang w:val="de-AT"/>
        </w:rPr>
        <w:t>Möstl</w:t>
      </w:r>
      <w:proofErr w:type="spellEnd"/>
      <w:r w:rsidRPr="006B1EC6">
        <w:rPr>
          <w:rFonts w:asciiTheme="majorHAnsi" w:hAnsiTheme="majorHAnsi"/>
          <w:sz w:val="18"/>
          <w:lang w:val="de-AT"/>
        </w:rPr>
        <w:t>, J. Tr</w:t>
      </w:r>
      <w:r w:rsidR="00890CDB" w:rsidRPr="006B1EC6">
        <w:rPr>
          <w:rFonts w:asciiTheme="majorHAnsi" w:hAnsiTheme="majorHAnsi"/>
          <w:sz w:val="18"/>
          <w:lang w:val="de-AT"/>
        </w:rPr>
        <w:t xml:space="preserve">oxler, G. </w:t>
      </w:r>
      <w:proofErr w:type="spellStart"/>
      <w:r w:rsidR="00890CDB" w:rsidRPr="006B1EC6">
        <w:rPr>
          <w:rFonts w:asciiTheme="majorHAnsi" w:hAnsiTheme="majorHAnsi"/>
          <w:sz w:val="18"/>
          <w:lang w:val="de-AT"/>
        </w:rPr>
        <w:t>Windischbauer</w:t>
      </w:r>
      <w:proofErr w:type="spellEnd"/>
      <w:r w:rsidR="00890CDB" w:rsidRPr="006B1EC6">
        <w:rPr>
          <w:rFonts w:asciiTheme="majorHAnsi" w:hAnsiTheme="majorHAnsi"/>
          <w:sz w:val="18"/>
          <w:lang w:val="de-AT"/>
        </w:rPr>
        <w:t>, (2005):</w:t>
      </w:r>
      <w:r w:rsidRPr="006B1EC6">
        <w:rPr>
          <w:rFonts w:asciiTheme="majorHAnsi" w:hAnsiTheme="majorHAnsi"/>
          <w:sz w:val="18"/>
          <w:lang w:val="de-AT"/>
        </w:rPr>
        <w:t xml:space="preserve"> Untersuchungen zur Methodik, Schmerz- und Stressbelastung bei der </w:t>
      </w:r>
      <w:proofErr w:type="spellStart"/>
      <w:r w:rsidRPr="006B1EC6">
        <w:rPr>
          <w:rFonts w:asciiTheme="majorHAnsi" w:hAnsiTheme="majorHAnsi"/>
          <w:sz w:val="18"/>
          <w:lang w:val="de-AT"/>
        </w:rPr>
        <w:t>Enthornung</w:t>
      </w:r>
      <w:proofErr w:type="spellEnd"/>
      <w:r w:rsidRPr="006B1EC6">
        <w:rPr>
          <w:rFonts w:asciiTheme="majorHAnsi" w:hAnsiTheme="majorHAnsi"/>
          <w:sz w:val="18"/>
          <w:lang w:val="de-AT"/>
        </w:rPr>
        <w:t xml:space="preserve"> von Kälbern mit 2 verschiedenen </w:t>
      </w:r>
      <w:proofErr w:type="spellStart"/>
      <w:r w:rsidRPr="006B1EC6">
        <w:rPr>
          <w:rFonts w:asciiTheme="majorHAnsi" w:hAnsiTheme="majorHAnsi"/>
          <w:sz w:val="18"/>
          <w:lang w:val="de-AT"/>
        </w:rPr>
        <w:t>Enthornungsgeräten</w:t>
      </w:r>
      <w:proofErr w:type="spellEnd"/>
      <w:r w:rsidRPr="006B1EC6">
        <w:rPr>
          <w:rFonts w:asciiTheme="majorHAnsi" w:hAnsiTheme="majorHAnsi"/>
          <w:sz w:val="18"/>
          <w:lang w:val="de-AT"/>
        </w:rPr>
        <w:t>; Forschungsprojekt VUW FA 142 04 008; Endbericht</w:t>
      </w:r>
    </w:p>
    <w:p w14:paraId="1D42A1E0" w14:textId="0C0455BB" w:rsidR="00A035AF" w:rsidRPr="006B1EC6" w:rsidRDefault="00307152" w:rsidP="002A3519">
      <w:pPr>
        <w:numPr>
          <w:ilvl w:val="0"/>
          <w:numId w:val="56"/>
        </w:numPr>
        <w:rPr>
          <w:rFonts w:asciiTheme="majorHAnsi" w:hAnsiTheme="majorHAnsi"/>
          <w:sz w:val="18"/>
          <w:lang w:val="en-US"/>
        </w:rPr>
      </w:pPr>
      <w:r w:rsidRPr="006B1EC6">
        <w:rPr>
          <w:rFonts w:asciiTheme="majorHAnsi" w:hAnsiTheme="majorHAnsi"/>
          <w:b/>
          <w:sz w:val="18"/>
          <w:lang w:val="en-US"/>
        </w:rPr>
        <w:t>Lit. 4:</w:t>
      </w:r>
      <w:r w:rsidRPr="006B1EC6">
        <w:rPr>
          <w:rFonts w:asciiTheme="majorHAnsi" w:hAnsiTheme="majorHAnsi"/>
          <w:sz w:val="18"/>
          <w:lang w:val="en-US"/>
        </w:rPr>
        <w:t xml:space="preserve"> </w:t>
      </w:r>
      <w:r w:rsidR="002A3519" w:rsidRPr="006B1EC6">
        <w:rPr>
          <w:rFonts w:asciiTheme="majorHAnsi" w:hAnsiTheme="majorHAnsi"/>
          <w:sz w:val="18"/>
          <w:lang w:val="en-US"/>
        </w:rPr>
        <w:t xml:space="preserve">EFSA panel on animal health and welfare (AHAW) (2012): </w:t>
      </w:r>
      <w:r w:rsidRPr="006B1EC6">
        <w:rPr>
          <w:rFonts w:asciiTheme="majorHAnsi" w:hAnsiTheme="majorHAnsi"/>
          <w:sz w:val="18"/>
          <w:lang w:val="en-US"/>
        </w:rPr>
        <w:t>Scientific opinion on the welfare of cattle kept for beef production and the welfare in intensive calf farming systems;</w:t>
      </w:r>
      <w:r w:rsidR="002A3519" w:rsidRPr="006B1EC6">
        <w:rPr>
          <w:rFonts w:asciiTheme="majorHAnsi" w:hAnsiTheme="majorHAnsi"/>
          <w:sz w:val="18"/>
          <w:lang w:val="en-US"/>
        </w:rPr>
        <w:t xml:space="preserve"> EFSA Journal,</w:t>
      </w:r>
      <w:r w:rsidRPr="006B1EC6">
        <w:rPr>
          <w:rFonts w:asciiTheme="majorHAnsi" w:hAnsiTheme="majorHAnsi"/>
          <w:sz w:val="18"/>
          <w:lang w:val="en-US"/>
        </w:rPr>
        <w:t xml:space="preserve"> 10(</w:t>
      </w:r>
      <w:r w:rsidRPr="006B1EC6">
        <w:rPr>
          <w:rFonts w:asciiTheme="majorHAnsi" w:hAnsiTheme="majorHAnsi"/>
          <w:b/>
          <w:sz w:val="18"/>
          <w:lang w:val="en-US"/>
        </w:rPr>
        <w:t>5</w:t>
      </w:r>
      <w:r w:rsidRPr="006B1EC6">
        <w:rPr>
          <w:rFonts w:asciiTheme="majorHAnsi" w:hAnsiTheme="majorHAnsi"/>
          <w:sz w:val="18"/>
          <w:lang w:val="en-US"/>
        </w:rPr>
        <w:t>):2669</w:t>
      </w:r>
      <w:r w:rsidR="002A3519" w:rsidRPr="006B1EC6">
        <w:rPr>
          <w:rFonts w:asciiTheme="majorHAnsi" w:hAnsiTheme="majorHAnsi"/>
          <w:sz w:val="18"/>
          <w:lang w:val="en-US"/>
        </w:rPr>
        <w:t>.</w:t>
      </w:r>
    </w:p>
    <w:p w14:paraId="2048C0F4" w14:textId="3C55D97F" w:rsidR="00A035AF" w:rsidRPr="006B1EC6" w:rsidRDefault="00307152" w:rsidP="002A3519">
      <w:pPr>
        <w:numPr>
          <w:ilvl w:val="0"/>
          <w:numId w:val="56"/>
        </w:numPr>
        <w:rPr>
          <w:rFonts w:asciiTheme="majorHAnsi" w:hAnsiTheme="majorHAnsi"/>
          <w:sz w:val="18"/>
          <w:lang w:val="de-AT"/>
        </w:rPr>
      </w:pPr>
      <w:proofErr w:type="spellStart"/>
      <w:r w:rsidRPr="006B1EC6">
        <w:rPr>
          <w:rFonts w:asciiTheme="majorHAnsi" w:hAnsiTheme="majorHAnsi"/>
          <w:b/>
          <w:sz w:val="18"/>
          <w:lang w:val="de-AT"/>
        </w:rPr>
        <w:t>Lit</w:t>
      </w:r>
      <w:proofErr w:type="spellEnd"/>
      <w:r w:rsidRPr="006B1EC6">
        <w:rPr>
          <w:rFonts w:asciiTheme="majorHAnsi" w:hAnsiTheme="majorHAnsi"/>
          <w:b/>
          <w:sz w:val="18"/>
          <w:lang w:val="de-AT"/>
        </w:rPr>
        <w:t>. 5:</w:t>
      </w:r>
      <w:r w:rsidR="002A3519" w:rsidRPr="006B1EC6">
        <w:rPr>
          <w:rFonts w:asciiTheme="majorHAnsi" w:hAnsiTheme="majorHAnsi"/>
          <w:sz w:val="18"/>
          <w:lang w:val="de-AT"/>
        </w:rPr>
        <w:t xml:space="preserve"> </w:t>
      </w:r>
      <w:proofErr w:type="spellStart"/>
      <w:r w:rsidR="00890CDB" w:rsidRPr="006B1EC6">
        <w:rPr>
          <w:rFonts w:asciiTheme="majorHAnsi" w:hAnsiTheme="majorHAnsi"/>
          <w:sz w:val="18"/>
          <w:lang w:val="de-AT"/>
        </w:rPr>
        <w:t>Iff</w:t>
      </w:r>
      <w:proofErr w:type="spellEnd"/>
      <w:r w:rsidR="002A3519" w:rsidRPr="006B1EC6">
        <w:rPr>
          <w:rFonts w:asciiTheme="majorHAnsi" w:hAnsiTheme="majorHAnsi"/>
          <w:sz w:val="18"/>
          <w:lang w:val="de-AT"/>
        </w:rPr>
        <w:t>, I.</w:t>
      </w:r>
      <w:r w:rsidR="00890CDB" w:rsidRPr="006B1EC6">
        <w:rPr>
          <w:rFonts w:asciiTheme="majorHAnsi" w:hAnsiTheme="majorHAnsi"/>
          <w:sz w:val="18"/>
          <w:lang w:val="de-AT"/>
        </w:rPr>
        <w:t xml:space="preserve"> (2015):</w:t>
      </w:r>
      <w:r w:rsidRPr="006B1EC6">
        <w:rPr>
          <w:rFonts w:asciiTheme="majorHAnsi" w:hAnsiTheme="majorHAnsi"/>
          <w:sz w:val="18"/>
          <w:lang w:val="de-AT"/>
        </w:rPr>
        <w:t xml:space="preserve"> Wer den Schmerz beim Nutztier richtig versteht, kann ihn richtig behandeln;  </w:t>
      </w:r>
      <w:proofErr w:type="spellStart"/>
      <w:r w:rsidRPr="006B1EC6">
        <w:rPr>
          <w:rFonts w:asciiTheme="majorHAnsi" w:hAnsiTheme="majorHAnsi"/>
          <w:sz w:val="18"/>
          <w:lang w:val="de-AT"/>
        </w:rPr>
        <w:t>Vet</w:t>
      </w:r>
      <w:proofErr w:type="spellEnd"/>
      <w:r w:rsidRPr="006B1EC6">
        <w:rPr>
          <w:rFonts w:asciiTheme="majorHAnsi" w:hAnsiTheme="majorHAnsi"/>
          <w:sz w:val="18"/>
          <w:lang w:val="de-AT"/>
        </w:rPr>
        <w:t xml:space="preserve"> Journal </w:t>
      </w:r>
      <w:r w:rsidRPr="006B1EC6">
        <w:rPr>
          <w:rFonts w:asciiTheme="majorHAnsi" w:hAnsiTheme="majorHAnsi"/>
          <w:b/>
          <w:sz w:val="18"/>
          <w:lang w:val="de-AT"/>
        </w:rPr>
        <w:t>2</w:t>
      </w:r>
      <w:r w:rsidR="00890CDB" w:rsidRPr="006B1EC6">
        <w:rPr>
          <w:rFonts w:asciiTheme="majorHAnsi" w:hAnsiTheme="majorHAnsi"/>
          <w:sz w:val="18"/>
          <w:lang w:val="de-AT"/>
        </w:rPr>
        <w:t>.</w:t>
      </w:r>
    </w:p>
    <w:p w14:paraId="221F1B6C" w14:textId="37F04848" w:rsidR="00A035AF" w:rsidRPr="006B1EC6" w:rsidRDefault="00307152" w:rsidP="002A3519">
      <w:pPr>
        <w:numPr>
          <w:ilvl w:val="0"/>
          <w:numId w:val="56"/>
        </w:numPr>
        <w:rPr>
          <w:rFonts w:asciiTheme="majorHAnsi" w:hAnsiTheme="majorHAnsi"/>
          <w:sz w:val="18"/>
          <w:lang w:val="de-AT"/>
        </w:rPr>
      </w:pPr>
      <w:proofErr w:type="spellStart"/>
      <w:r w:rsidRPr="006B1EC6">
        <w:rPr>
          <w:rFonts w:asciiTheme="majorHAnsi" w:hAnsiTheme="majorHAnsi"/>
          <w:b/>
          <w:sz w:val="18"/>
          <w:lang w:val="de-AT"/>
        </w:rPr>
        <w:t>Lit</w:t>
      </w:r>
      <w:proofErr w:type="spellEnd"/>
      <w:r w:rsidRPr="006B1EC6">
        <w:rPr>
          <w:rFonts w:asciiTheme="majorHAnsi" w:hAnsiTheme="majorHAnsi"/>
          <w:b/>
          <w:sz w:val="18"/>
          <w:lang w:val="de-AT"/>
        </w:rPr>
        <w:t>. 6:</w:t>
      </w:r>
      <w:r w:rsidR="002A3519" w:rsidRPr="006B1EC6">
        <w:rPr>
          <w:rFonts w:asciiTheme="majorHAnsi" w:hAnsiTheme="majorHAnsi"/>
          <w:sz w:val="18"/>
          <w:lang w:val="de-AT"/>
        </w:rPr>
        <w:t xml:space="preserve"> </w:t>
      </w:r>
      <w:r w:rsidR="00890CDB" w:rsidRPr="006B1EC6">
        <w:rPr>
          <w:rFonts w:asciiTheme="majorHAnsi" w:hAnsiTheme="majorHAnsi"/>
          <w:sz w:val="18"/>
          <w:lang w:val="de-AT"/>
        </w:rPr>
        <w:t>Bauer</w:t>
      </w:r>
      <w:r w:rsidR="002A3519" w:rsidRPr="006B1EC6">
        <w:rPr>
          <w:rFonts w:asciiTheme="majorHAnsi" w:hAnsiTheme="majorHAnsi"/>
          <w:sz w:val="18"/>
          <w:lang w:val="de-AT"/>
        </w:rPr>
        <w:t>, U.</w:t>
      </w:r>
      <w:r w:rsidR="00890CDB" w:rsidRPr="006B1EC6">
        <w:rPr>
          <w:rFonts w:asciiTheme="majorHAnsi" w:hAnsiTheme="majorHAnsi"/>
          <w:sz w:val="18"/>
          <w:lang w:val="de-AT"/>
        </w:rPr>
        <w:t xml:space="preserve">, </w:t>
      </w:r>
      <w:proofErr w:type="spellStart"/>
      <w:r w:rsidR="00890CDB" w:rsidRPr="006B1EC6">
        <w:rPr>
          <w:rFonts w:asciiTheme="majorHAnsi" w:hAnsiTheme="majorHAnsi"/>
          <w:sz w:val="18"/>
          <w:lang w:val="de-AT"/>
        </w:rPr>
        <w:t>Randt</w:t>
      </w:r>
      <w:proofErr w:type="spellEnd"/>
      <w:r w:rsidR="002A3519" w:rsidRPr="006B1EC6">
        <w:rPr>
          <w:rFonts w:asciiTheme="majorHAnsi" w:hAnsiTheme="majorHAnsi"/>
          <w:sz w:val="18"/>
          <w:lang w:val="de-AT"/>
        </w:rPr>
        <w:t>, A.</w:t>
      </w:r>
      <w:r w:rsidR="00890CDB" w:rsidRPr="006B1EC6">
        <w:rPr>
          <w:rFonts w:asciiTheme="majorHAnsi" w:hAnsiTheme="majorHAnsi"/>
          <w:sz w:val="18"/>
          <w:lang w:val="de-AT"/>
        </w:rPr>
        <w:t xml:space="preserve"> (2015):</w:t>
      </w:r>
      <w:r w:rsidRPr="006B1EC6">
        <w:rPr>
          <w:rFonts w:asciiTheme="majorHAnsi" w:hAnsiTheme="majorHAnsi"/>
          <w:sz w:val="18"/>
          <w:lang w:val="de-AT"/>
        </w:rPr>
        <w:t xml:space="preserve"> Kälber schonend </w:t>
      </w:r>
      <w:proofErr w:type="spellStart"/>
      <w:r w:rsidRPr="006B1EC6">
        <w:rPr>
          <w:rFonts w:asciiTheme="majorHAnsi" w:hAnsiTheme="majorHAnsi"/>
          <w:sz w:val="18"/>
          <w:lang w:val="de-AT"/>
        </w:rPr>
        <w:t>enthornen</w:t>
      </w:r>
      <w:proofErr w:type="spellEnd"/>
      <w:r w:rsidRPr="006B1EC6">
        <w:rPr>
          <w:rFonts w:asciiTheme="majorHAnsi" w:hAnsiTheme="majorHAnsi"/>
          <w:sz w:val="18"/>
          <w:lang w:val="de-AT"/>
        </w:rPr>
        <w:t xml:space="preserve">;  Elite, Magazin für Milcherzeuger, </w:t>
      </w:r>
      <w:r w:rsidRPr="006B1EC6">
        <w:rPr>
          <w:rFonts w:asciiTheme="majorHAnsi" w:hAnsiTheme="majorHAnsi"/>
          <w:b/>
          <w:sz w:val="18"/>
          <w:lang w:val="de-AT"/>
        </w:rPr>
        <w:t>2</w:t>
      </w:r>
      <w:r w:rsidR="00890CDB" w:rsidRPr="006B1EC6">
        <w:rPr>
          <w:rFonts w:asciiTheme="majorHAnsi" w:hAnsiTheme="majorHAnsi"/>
          <w:sz w:val="18"/>
          <w:lang w:val="de-AT"/>
        </w:rPr>
        <w:t>.</w:t>
      </w:r>
    </w:p>
    <w:p w14:paraId="1E6BBC5A" w14:textId="77777777" w:rsidR="00A035AF" w:rsidRPr="006B1EC6" w:rsidRDefault="00307152" w:rsidP="002A3519">
      <w:pPr>
        <w:numPr>
          <w:ilvl w:val="0"/>
          <w:numId w:val="56"/>
        </w:numPr>
        <w:rPr>
          <w:rFonts w:asciiTheme="majorHAnsi" w:hAnsiTheme="majorHAnsi"/>
          <w:sz w:val="18"/>
          <w:lang w:val="de-AT"/>
        </w:rPr>
      </w:pPr>
      <w:proofErr w:type="spellStart"/>
      <w:r w:rsidRPr="006B1EC6">
        <w:rPr>
          <w:rFonts w:asciiTheme="majorHAnsi" w:hAnsiTheme="majorHAnsi"/>
          <w:b/>
          <w:sz w:val="18"/>
          <w:lang w:val="de-AT"/>
        </w:rPr>
        <w:t>Lit</w:t>
      </w:r>
      <w:proofErr w:type="spellEnd"/>
      <w:r w:rsidRPr="006B1EC6">
        <w:rPr>
          <w:rFonts w:asciiTheme="majorHAnsi" w:hAnsiTheme="majorHAnsi"/>
          <w:b/>
          <w:sz w:val="18"/>
          <w:lang w:val="de-AT"/>
        </w:rPr>
        <w:t>. 7:</w:t>
      </w:r>
      <w:r w:rsidRPr="006B1EC6">
        <w:rPr>
          <w:rFonts w:asciiTheme="majorHAnsi" w:hAnsiTheme="majorHAnsi"/>
          <w:sz w:val="18"/>
          <w:lang w:val="de-AT"/>
        </w:rPr>
        <w:t xml:space="preserve"> Gutachten des Wissenschaftlichen Beirats für Agrarpolitik beim Bundeministerium für Ernährung und Landwirtschaft (2015): Wege zu einer gesellschaftlich akzeptierten Nutztierhaltung.</w:t>
      </w:r>
    </w:p>
    <w:p w14:paraId="2625926D" w14:textId="77777777" w:rsidR="00307152" w:rsidRPr="006B1EC6" w:rsidRDefault="003A7363" w:rsidP="002A3519">
      <w:pPr>
        <w:numPr>
          <w:ilvl w:val="0"/>
          <w:numId w:val="56"/>
        </w:numPr>
        <w:rPr>
          <w:rFonts w:asciiTheme="majorHAnsi" w:hAnsiTheme="majorHAnsi"/>
          <w:sz w:val="18"/>
        </w:rPr>
      </w:pPr>
      <w:proofErr w:type="spellStart"/>
      <w:r w:rsidRPr="006B1EC6">
        <w:rPr>
          <w:rFonts w:asciiTheme="majorHAnsi" w:hAnsiTheme="majorHAnsi"/>
          <w:b/>
          <w:sz w:val="18"/>
          <w:lang w:val="de-AT"/>
        </w:rPr>
        <w:t>Lit</w:t>
      </w:r>
      <w:proofErr w:type="spellEnd"/>
      <w:r w:rsidRPr="006B1EC6">
        <w:rPr>
          <w:rFonts w:asciiTheme="majorHAnsi" w:hAnsiTheme="majorHAnsi"/>
          <w:b/>
          <w:sz w:val="18"/>
          <w:lang w:val="de-AT"/>
        </w:rPr>
        <w:t xml:space="preserve">. 8: </w:t>
      </w:r>
      <w:proofErr w:type="spellStart"/>
      <w:r w:rsidRPr="006B1EC6">
        <w:rPr>
          <w:rFonts w:asciiTheme="majorHAnsi" w:hAnsiTheme="majorHAnsi"/>
          <w:sz w:val="18"/>
          <w:lang w:val="de-AT"/>
        </w:rPr>
        <w:t>Bolliger</w:t>
      </w:r>
      <w:proofErr w:type="spellEnd"/>
      <w:r w:rsidRPr="006B1EC6">
        <w:rPr>
          <w:rFonts w:asciiTheme="majorHAnsi" w:hAnsiTheme="majorHAnsi"/>
          <w:sz w:val="18"/>
          <w:lang w:val="de-AT"/>
        </w:rPr>
        <w:t xml:space="preserve">, G., Spring, A., </w:t>
      </w:r>
      <w:proofErr w:type="spellStart"/>
      <w:r w:rsidRPr="006B1EC6">
        <w:rPr>
          <w:rFonts w:asciiTheme="majorHAnsi" w:hAnsiTheme="majorHAnsi"/>
          <w:sz w:val="18"/>
          <w:lang w:val="de-AT"/>
        </w:rPr>
        <w:t>Rüttimann</w:t>
      </w:r>
      <w:proofErr w:type="spellEnd"/>
      <w:r w:rsidRPr="006B1EC6">
        <w:rPr>
          <w:rFonts w:asciiTheme="majorHAnsi" w:hAnsiTheme="majorHAnsi"/>
          <w:sz w:val="18"/>
          <w:lang w:val="de-AT"/>
        </w:rPr>
        <w:t xml:space="preserve">, A.(2011): </w:t>
      </w:r>
      <w:proofErr w:type="spellStart"/>
      <w:r w:rsidRPr="006B1EC6">
        <w:rPr>
          <w:rFonts w:asciiTheme="majorHAnsi" w:hAnsiTheme="majorHAnsi"/>
          <w:sz w:val="18"/>
          <w:lang w:val="de-AT"/>
        </w:rPr>
        <w:t>Enthornen</w:t>
      </w:r>
      <w:proofErr w:type="spellEnd"/>
      <w:r w:rsidRPr="006B1EC6">
        <w:rPr>
          <w:rFonts w:asciiTheme="majorHAnsi" w:hAnsiTheme="majorHAnsi"/>
          <w:sz w:val="18"/>
          <w:lang w:val="de-AT"/>
        </w:rPr>
        <w:t xml:space="preserve"> von Rindern unter dem Aspekt des Schutzes der Tierwürde. Themenreihe „Schriften zum Tier im Recht“, Band 6, </w:t>
      </w:r>
      <w:proofErr w:type="spellStart"/>
      <w:r w:rsidRPr="006B1EC6">
        <w:rPr>
          <w:rFonts w:asciiTheme="majorHAnsi" w:hAnsiTheme="majorHAnsi"/>
          <w:sz w:val="18"/>
          <w:lang w:val="de-AT"/>
        </w:rPr>
        <w:t>Schulthess</w:t>
      </w:r>
      <w:proofErr w:type="spellEnd"/>
      <w:r w:rsidRPr="006B1EC6">
        <w:rPr>
          <w:rFonts w:asciiTheme="majorHAnsi" w:hAnsiTheme="majorHAnsi"/>
          <w:sz w:val="18"/>
          <w:lang w:val="de-AT"/>
        </w:rPr>
        <w:t xml:space="preserve"> Juristische Medien Verlag.</w:t>
      </w:r>
      <w:r w:rsidRPr="006B1EC6">
        <w:rPr>
          <w:rFonts w:asciiTheme="majorHAnsi" w:hAnsiTheme="majorHAnsi"/>
          <w:sz w:val="18"/>
        </w:rPr>
        <w:t xml:space="preserve"> </w:t>
      </w:r>
    </w:p>
    <w:p w14:paraId="0A6F2F40" w14:textId="77777777" w:rsidR="00B6296D" w:rsidRPr="006B1EC6" w:rsidRDefault="00B6296D" w:rsidP="002A3519">
      <w:pPr>
        <w:numPr>
          <w:ilvl w:val="0"/>
          <w:numId w:val="56"/>
        </w:numPr>
        <w:rPr>
          <w:rFonts w:asciiTheme="majorHAnsi" w:hAnsiTheme="majorHAnsi"/>
          <w:sz w:val="18"/>
        </w:rPr>
      </w:pPr>
      <w:r w:rsidRPr="006B1EC6">
        <w:rPr>
          <w:rFonts w:asciiTheme="majorHAnsi" w:hAnsiTheme="majorHAnsi"/>
          <w:b/>
          <w:sz w:val="18"/>
          <w:lang w:val="en-US"/>
        </w:rPr>
        <w:t>Lit.</w:t>
      </w:r>
      <w:r w:rsidRPr="006B1EC6">
        <w:rPr>
          <w:rFonts w:asciiTheme="majorHAnsi" w:hAnsiTheme="majorHAnsi"/>
          <w:sz w:val="18"/>
          <w:lang w:val="en-US"/>
        </w:rPr>
        <w:t xml:space="preserve"> </w:t>
      </w:r>
      <w:r w:rsidRPr="006B1EC6">
        <w:rPr>
          <w:rFonts w:asciiTheme="majorHAnsi" w:hAnsiTheme="majorHAnsi"/>
          <w:b/>
          <w:sz w:val="18"/>
          <w:lang w:val="en-US"/>
        </w:rPr>
        <w:t>9:</w:t>
      </w:r>
      <w:r w:rsidRPr="006B1EC6">
        <w:rPr>
          <w:rFonts w:asciiTheme="majorHAnsi" w:hAnsiTheme="majorHAnsi"/>
          <w:sz w:val="18"/>
          <w:lang w:val="en-US"/>
        </w:rPr>
        <w:t xml:space="preserve"> Mahdi </w:t>
      </w:r>
      <w:proofErr w:type="spellStart"/>
      <w:r w:rsidRPr="006B1EC6">
        <w:rPr>
          <w:rFonts w:asciiTheme="majorHAnsi" w:hAnsiTheme="majorHAnsi"/>
          <w:sz w:val="18"/>
          <w:lang w:val="en-US"/>
        </w:rPr>
        <w:t>Molaei</w:t>
      </w:r>
      <w:proofErr w:type="spellEnd"/>
      <w:r w:rsidRPr="006B1EC6">
        <w:rPr>
          <w:rFonts w:asciiTheme="majorHAnsi" w:hAnsiTheme="majorHAnsi"/>
          <w:sz w:val="18"/>
          <w:lang w:val="en-US"/>
        </w:rPr>
        <w:t xml:space="preserve">, M, </w:t>
      </w:r>
      <w:proofErr w:type="spellStart"/>
      <w:r w:rsidRPr="006B1EC6">
        <w:rPr>
          <w:rFonts w:asciiTheme="majorHAnsi" w:hAnsiTheme="majorHAnsi"/>
          <w:sz w:val="18"/>
          <w:lang w:val="en-US"/>
        </w:rPr>
        <w:t>Mostafavi</w:t>
      </w:r>
      <w:proofErr w:type="spellEnd"/>
      <w:r w:rsidRPr="006B1EC6">
        <w:rPr>
          <w:rFonts w:asciiTheme="majorHAnsi" w:hAnsiTheme="majorHAnsi"/>
          <w:sz w:val="18"/>
          <w:lang w:val="en-US"/>
        </w:rPr>
        <w:t xml:space="preserve">, A., </w:t>
      </w:r>
      <w:proofErr w:type="spellStart"/>
      <w:r w:rsidRPr="006B1EC6">
        <w:rPr>
          <w:rFonts w:asciiTheme="majorHAnsi" w:hAnsiTheme="majorHAnsi"/>
          <w:sz w:val="18"/>
          <w:lang w:val="en-US"/>
        </w:rPr>
        <w:t>Kheirandish</w:t>
      </w:r>
      <w:proofErr w:type="spellEnd"/>
      <w:r w:rsidRPr="006B1EC6">
        <w:rPr>
          <w:rFonts w:asciiTheme="majorHAnsi" w:hAnsiTheme="majorHAnsi"/>
          <w:sz w:val="18"/>
          <w:lang w:val="en-US"/>
        </w:rPr>
        <w:t xml:space="preserve">, R., Azari, O., </w:t>
      </w:r>
      <w:proofErr w:type="spellStart"/>
      <w:r w:rsidRPr="006B1EC6">
        <w:rPr>
          <w:rFonts w:asciiTheme="majorHAnsi" w:hAnsiTheme="majorHAnsi"/>
          <w:sz w:val="18"/>
          <w:lang w:val="en-US"/>
        </w:rPr>
        <w:t>Shaddel</w:t>
      </w:r>
      <w:proofErr w:type="spellEnd"/>
      <w:r w:rsidRPr="006B1EC6">
        <w:rPr>
          <w:rFonts w:asciiTheme="majorHAnsi" w:hAnsiTheme="majorHAnsi"/>
          <w:sz w:val="18"/>
          <w:lang w:val="en-US"/>
        </w:rPr>
        <w:t xml:space="preserve">, M. (2015): Study of disbudding goat kids following injection of clove oil essence in horn bud region. </w:t>
      </w:r>
      <w:proofErr w:type="spellStart"/>
      <w:r w:rsidRPr="006B1EC6">
        <w:rPr>
          <w:rFonts w:asciiTheme="majorHAnsi" w:hAnsiTheme="majorHAnsi"/>
          <w:sz w:val="18"/>
          <w:lang w:val="de-AT"/>
        </w:rPr>
        <w:t>Veterinary</w:t>
      </w:r>
      <w:proofErr w:type="spellEnd"/>
      <w:r w:rsidRPr="006B1EC6">
        <w:rPr>
          <w:rFonts w:asciiTheme="majorHAnsi" w:hAnsiTheme="majorHAnsi"/>
          <w:sz w:val="18"/>
          <w:lang w:val="de-AT"/>
        </w:rPr>
        <w:t xml:space="preserve"> Research Forum, </w:t>
      </w:r>
      <w:r w:rsidRPr="006B1EC6">
        <w:rPr>
          <w:rFonts w:asciiTheme="majorHAnsi" w:hAnsiTheme="majorHAnsi"/>
          <w:b/>
          <w:sz w:val="18"/>
          <w:lang w:val="de-AT"/>
        </w:rPr>
        <w:t>6</w:t>
      </w:r>
      <w:r w:rsidRPr="006B1EC6">
        <w:rPr>
          <w:rFonts w:asciiTheme="majorHAnsi" w:hAnsiTheme="majorHAnsi"/>
          <w:sz w:val="18"/>
          <w:lang w:val="de-AT"/>
        </w:rPr>
        <w:t xml:space="preserve"> (1), 17-22.</w:t>
      </w:r>
    </w:p>
    <w:p w14:paraId="04BD03F9" w14:textId="64CB2833" w:rsidR="008D5615" w:rsidRPr="006B1EC6" w:rsidRDefault="008D5615" w:rsidP="002A3519">
      <w:pPr>
        <w:numPr>
          <w:ilvl w:val="0"/>
          <w:numId w:val="56"/>
        </w:numPr>
        <w:rPr>
          <w:rFonts w:asciiTheme="majorHAnsi" w:hAnsiTheme="majorHAnsi"/>
          <w:sz w:val="18"/>
        </w:rPr>
      </w:pPr>
      <w:r w:rsidRPr="006B1EC6">
        <w:rPr>
          <w:rFonts w:asciiTheme="majorHAnsi" w:hAnsiTheme="majorHAnsi"/>
          <w:b/>
          <w:sz w:val="18"/>
          <w:lang w:val="en-US"/>
        </w:rPr>
        <w:t>Lit.</w:t>
      </w:r>
      <w:r w:rsidRPr="006B1EC6">
        <w:rPr>
          <w:rFonts w:asciiTheme="majorHAnsi" w:hAnsiTheme="majorHAnsi"/>
          <w:b/>
          <w:sz w:val="18"/>
        </w:rPr>
        <w:t xml:space="preserve"> 10:</w:t>
      </w:r>
      <w:r w:rsidRPr="006B1EC6">
        <w:rPr>
          <w:rFonts w:asciiTheme="majorHAnsi" w:hAnsiTheme="majorHAnsi"/>
          <w:sz w:val="18"/>
        </w:rPr>
        <w:t xml:space="preserve"> </w:t>
      </w:r>
      <w:proofErr w:type="spellStart"/>
      <w:r w:rsidRPr="006B1EC6">
        <w:rPr>
          <w:rFonts w:asciiTheme="majorHAnsi" w:hAnsiTheme="majorHAnsi"/>
          <w:sz w:val="18"/>
          <w:lang w:val="de-AT"/>
        </w:rPr>
        <w:t>Rutger</w:t>
      </w:r>
      <w:proofErr w:type="spellEnd"/>
      <w:r w:rsidRPr="006B1EC6">
        <w:rPr>
          <w:rFonts w:asciiTheme="majorHAnsi" w:hAnsiTheme="majorHAnsi"/>
          <w:sz w:val="18"/>
          <w:lang w:val="de-AT"/>
        </w:rPr>
        <w:t xml:space="preserve">, B., </w:t>
      </w:r>
      <w:proofErr w:type="spellStart"/>
      <w:r w:rsidRPr="006B1EC6">
        <w:rPr>
          <w:rFonts w:asciiTheme="majorHAnsi" w:hAnsiTheme="majorHAnsi"/>
          <w:sz w:val="18"/>
          <w:lang w:val="de-AT"/>
        </w:rPr>
        <w:t>Heeger</w:t>
      </w:r>
      <w:proofErr w:type="spellEnd"/>
      <w:r w:rsidRPr="006B1EC6">
        <w:rPr>
          <w:rFonts w:asciiTheme="majorHAnsi" w:hAnsiTheme="majorHAnsi"/>
          <w:sz w:val="18"/>
          <w:lang w:val="de-AT"/>
        </w:rPr>
        <w:t xml:space="preserve">, R. (1999): </w:t>
      </w:r>
      <w:proofErr w:type="spellStart"/>
      <w:r w:rsidRPr="006B1EC6">
        <w:rPr>
          <w:rFonts w:asciiTheme="majorHAnsi" w:hAnsiTheme="majorHAnsi"/>
          <w:sz w:val="18"/>
          <w:lang w:val="de-AT"/>
        </w:rPr>
        <w:t>Inherent</w:t>
      </w:r>
      <w:proofErr w:type="spellEnd"/>
      <w:r w:rsidRPr="006B1EC6">
        <w:rPr>
          <w:rFonts w:asciiTheme="majorHAnsi" w:hAnsiTheme="majorHAnsi"/>
          <w:sz w:val="18"/>
          <w:lang w:val="de-AT"/>
        </w:rPr>
        <w:t xml:space="preserve"> </w:t>
      </w:r>
      <w:proofErr w:type="spellStart"/>
      <w:r w:rsidRPr="006B1EC6">
        <w:rPr>
          <w:rFonts w:asciiTheme="majorHAnsi" w:hAnsiTheme="majorHAnsi"/>
          <w:sz w:val="18"/>
          <w:lang w:val="de-AT"/>
        </w:rPr>
        <w:t>Worth</w:t>
      </w:r>
      <w:proofErr w:type="spellEnd"/>
      <w:r w:rsidRPr="006B1EC6">
        <w:rPr>
          <w:rFonts w:asciiTheme="majorHAnsi" w:hAnsiTheme="majorHAnsi"/>
          <w:sz w:val="18"/>
          <w:lang w:val="de-AT"/>
        </w:rPr>
        <w:t xml:space="preserve"> </w:t>
      </w:r>
      <w:proofErr w:type="spellStart"/>
      <w:r w:rsidRPr="006B1EC6">
        <w:rPr>
          <w:rFonts w:asciiTheme="majorHAnsi" w:hAnsiTheme="majorHAnsi"/>
          <w:sz w:val="18"/>
          <w:lang w:val="de-AT"/>
        </w:rPr>
        <w:t>and</w:t>
      </w:r>
      <w:proofErr w:type="spellEnd"/>
      <w:r w:rsidRPr="006B1EC6">
        <w:rPr>
          <w:rFonts w:asciiTheme="majorHAnsi" w:hAnsiTheme="majorHAnsi"/>
          <w:sz w:val="18"/>
          <w:lang w:val="de-AT"/>
        </w:rPr>
        <w:t xml:space="preserve"> </w:t>
      </w:r>
      <w:proofErr w:type="spellStart"/>
      <w:r w:rsidRPr="006B1EC6">
        <w:rPr>
          <w:rFonts w:asciiTheme="majorHAnsi" w:hAnsiTheme="majorHAnsi"/>
          <w:sz w:val="18"/>
          <w:lang w:val="de-AT"/>
        </w:rPr>
        <w:t>Respect</w:t>
      </w:r>
      <w:proofErr w:type="spellEnd"/>
      <w:r w:rsidRPr="006B1EC6">
        <w:rPr>
          <w:rFonts w:asciiTheme="majorHAnsi" w:hAnsiTheme="majorHAnsi"/>
          <w:sz w:val="18"/>
          <w:lang w:val="de-AT"/>
        </w:rPr>
        <w:t xml:space="preserve"> </w:t>
      </w:r>
      <w:proofErr w:type="spellStart"/>
      <w:r w:rsidRPr="006B1EC6">
        <w:rPr>
          <w:rFonts w:asciiTheme="majorHAnsi" w:hAnsiTheme="majorHAnsi"/>
          <w:sz w:val="18"/>
          <w:lang w:val="de-AT"/>
        </w:rPr>
        <w:t>for</w:t>
      </w:r>
      <w:proofErr w:type="spellEnd"/>
      <w:r w:rsidRPr="006B1EC6">
        <w:rPr>
          <w:rFonts w:asciiTheme="majorHAnsi" w:hAnsiTheme="majorHAnsi"/>
          <w:sz w:val="18"/>
          <w:lang w:val="de-AT"/>
        </w:rPr>
        <w:t xml:space="preserve"> </w:t>
      </w:r>
      <w:proofErr w:type="spellStart"/>
      <w:r w:rsidRPr="006B1EC6">
        <w:rPr>
          <w:rFonts w:asciiTheme="majorHAnsi" w:hAnsiTheme="majorHAnsi"/>
          <w:sz w:val="18"/>
          <w:lang w:val="de-AT"/>
        </w:rPr>
        <w:t>Animal</w:t>
      </w:r>
      <w:proofErr w:type="spellEnd"/>
      <w:r w:rsidRPr="006B1EC6">
        <w:rPr>
          <w:rFonts w:asciiTheme="majorHAnsi" w:hAnsiTheme="majorHAnsi"/>
          <w:sz w:val="18"/>
          <w:lang w:val="de-AT"/>
        </w:rPr>
        <w:t xml:space="preserve"> </w:t>
      </w:r>
      <w:proofErr w:type="spellStart"/>
      <w:r w:rsidRPr="006B1EC6">
        <w:rPr>
          <w:rFonts w:asciiTheme="majorHAnsi" w:hAnsiTheme="majorHAnsi"/>
          <w:sz w:val="18"/>
          <w:lang w:val="de-AT"/>
        </w:rPr>
        <w:t>Integrity</w:t>
      </w:r>
      <w:proofErr w:type="spellEnd"/>
      <w:r w:rsidRPr="006B1EC6">
        <w:rPr>
          <w:rFonts w:asciiTheme="majorHAnsi" w:hAnsiTheme="majorHAnsi"/>
          <w:sz w:val="18"/>
          <w:lang w:val="de-AT"/>
        </w:rPr>
        <w:t xml:space="preserve">. In: Marcel </w:t>
      </w:r>
      <w:proofErr w:type="spellStart"/>
      <w:r w:rsidRPr="006B1EC6">
        <w:rPr>
          <w:rFonts w:asciiTheme="majorHAnsi" w:hAnsiTheme="majorHAnsi"/>
          <w:sz w:val="18"/>
          <w:lang w:val="de-AT"/>
        </w:rPr>
        <w:t>Dol</w:t>
      </w:r>
      <w:proofErr w:type="spellEnd"/>
      <w:r w:rsidRPr="006B1EC6">
        <w:rPr>
          <w:rFonts w:asciiTheme="majorHAnsi" w:hAnsiTheme="majorHAnsi"/>
          <w:sz w:val="18"/>
          <w:lang w:val="de-AT"/>
        </w:rPr>
        <w:t xml:space="preserve"> et al. (</w:t>
      </w:r>
      <w:proofErr w:type="spellStart"/>
      <w:r w:rsidRPr="006B1EC6">
        <w:rPr>
          <w:rFonts w:asciiTheme="majorHAnsi" w:hAnsiTheme="majorHAnsi"/>
          <w:sz w:val="18"/>
          <w:lang w:val="de-AT"/>
        </w:rPr>
        <w:t>Hg</w:t>
      </w:r>
      <w:proofErr w:type="spellEnd"/>
      <w:r w:rsidRPr="006B1EC6">
        <w:rPr>
          <w:rFonts w:asciiTheme="majorHAnsi" w:hAnsiTheme="majorHAnsi"/>
          <w:sz w:val="18"/>
          <w:lang w:val="de-AT"/>
        </w:rPr>
        <w:t xml:space="preserve">.): </w:t>
      </w:r>
      <w:proofErr w:type="spellStart"/>
      <w:r w:rsidRPr="006B1EC6">
        <w:rPr>
          <w:rFonts w:asciiTheme="majorHAnsi" w:hAnsiTheme="majorHAnsi"/>
          <w:sz w:val="18"/>
          <w:lang w:val="de-AT"/>
        </w:rPr>
        <w:t>Recognizing</w:t>
      </w:r>
      <w:proofErr w:type="spellEnd"/>
      <w:r w:rsidRPr="006B1EC6">
        <w:rPr>
          <w:rFonts w:asciiTheme="majorHAnsi" w:hAnsiTheme="majorHAnsi"/>
          <w:sz w:val="18"/>
          <w:lang w:val="de-AT"/>
        </w:rPr>
        <w:t xml:space="preserve"> </w:t>
      </w:r>
      <w:proofErr w:type="spellStart"/>
      <w:r w:rsidRPr="006B1EC6">
        <w:rPr>
          <w:rFonts w:asciiTheme="majorHAnsi" w:hAnsiTheme="majorHAnsi"/>
          <w:sz w:val="18"/>
          <w:lang w:val="de-AT"/>
        </w:rPr>
        <w:t>the</w:t>
      </w:r>
      <w:proofErr w:type="spellEnd"/>
      <w:r w:rsidRPr="006B1EC6">
        <w:rPr>
          <w:rFonts w:asciiTheme="majorHAnsi" w:hAnsiTheme="majorHAnsi"/>
          <w:sz w:val="18"/>
          <w:lang w:val="de-AT"/>
        </w:rPr>
        <w:t xml:space="preserve"> </w:t>
      </w:r>
      <w:proofErr w:type="spellStart"/>
      <w:r w:rsidRPr="006B1EC6">
        <w:rPr>
          <w:rFonts w:asciiTheme="majorHAnsi" w:hAnsiTheme="majorHAnsi"/>
          <w:sz w:val="18"/>
          <w:lang w:val="de-AT"/>
        </w:rPr>
        <w:t>Intrinsic</w:t>
      </w:r>
      <w:proofErr w:type="spellEnd"/>
      <w:r w:rsidRPr="006B1EC6">
        <w:rPr>
          <w:rFonts w:asciiTheme="majorHAnsi" w:hAnsiTheme="majorHAnsi"/>
          <w:sz w:val="18"/>
          <w:lang w:val="de-AT"/>
        </w:rPr>
        <w:t xml:space="preserve"> Value </w:t>
      </w:r>
      <w:proofErr w:type="spellStart"/>
      <w:r w:rsidRPr="006B1EC6">
        <w:rPr>
          <w:rFonts w:asciiTheme="majorHAnsi" w:hAnsiTheme="majorHAnsi"/>
          <w:sz w:val="18"/>
          <w:lang w:val="de-AT"/>
        </w:rPr>
        <w:t>of</w:t>
      </w:r>
      <w:proofErr w:type="spellEnd"/>
      <w:r w:rsidRPr="006B1EC6">
        <w:rPr>
          <w:rFonts w:asciiTheme="majorHAnsi" w:hAnsiTheme="majorHAnsi"/>
          <w:sz w:val="18"/>
          <w:lang w:val="de-AT"/>
        </w:rPr>
        <w:t xml:space="preserve"> Animals. Assen: Van </w:t>
      </w:r>
      <w:proofErr w:type="spellStart"/>
      <w:r w:rsidRPr="006B1EC6">
        <w:rPr>
          <w:rFonts w:asciiTheme="majorHAnsi" w:hAnsiTheme="majorHAnsi"/>
          <w:sz w:val="18"/>
          <w:lang w:val="de-AT"/>
        </w:rPr>
        <w:t>Gorcum</w:t>
      </w:r>
      <w:proofErr w:type="spellEnd"/>
      <w:r w:rsidRPr="006B1EC6">
        <w:rPr>
          <w:rFonts w:asciiTheme="majorHAnsi" w:hAnsiTheme="majorHAnsi"/>
          <w:sz w:val="18"/>
          <w:lang w:val="de-AT"/>
        </w:rPr>
        <w:t>, 41-51.</w:t>
      </w:r>
    </w:p>
    <w:sectPr w:rsidR="008D5615" w:rsidRPr="006B1EC6" w:rsidSect="006B1EC6">
      <w:footerReference w:type="even" r:id="rId10"/>
      <w:footerReference w:type="default" r:id="rId11"/>
      <w:pgSz w:w="23814" w:h="16839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B13D1E" w14:textId="77777777" w:rsidR="00904508" w:rsidRDefault="00904508" w:rsidP="004A2934">
      <w:r>
        <w:separator/>
      </w:r>
    </w:p>
  </w:endnote>
  <w:endnote w:type="continuationSeparator" w:id="0">
    <w:p w14:paraId="530060A1" w14:textId="77777777" w:rsidR="00904508" w:rsidRDefault="00904508" w:rsidP="004A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B4AFD" w14:textId="77777777" w:rsidR="00451D06" w:rsidRDefault="00451D06" w:rsidP="00F10CEE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6376605A" w14:textId="77777777" w:rsidR="00451D06" w:rsidRDefault="00451D06" w:rsidP="004A2934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DCDBC9" w14:textId="77777777" w:rsidR="00451D06" w:rsidRPr="00EE28E8" w:rsidRDefault="00451D06" w:rsidP="00F10CEE">
    <w:pPr>
      <w:pStyle w:val="Fuzeile"/>
      <w:framePr w:wrap="around" w:vAnchor="text" w:hAnchor="margin" w:xAlign="right" w:y="1"/>
      <w:rPr>
        <w:rStyle w:val="Seitenzahl"/>
        <w:rFonts w:asciiTheme="majorHAnsi" w:hAnsiTheme="majorHAnsi"/>
      </w:rPr>
    </w:pPr>
    <w:r w:rsidRPr="00EE28E8">
      <w:rPr>
        <w:rStyle w:val="Seitenzahl"/>
        <w:rFonts w:asciiTheme="majorHAnsi" w:hAnsiTheme="majorHAnsi"/>
      </w:rPr>
      <w:fldChar w:fldCharType="begin"/>
    </w:r>
    <w:r w:rsidRPr="00EE28E8">
      <w:rPr>
        <w:rStyle w:val="Seitenzahl"/>
        <w:rFonts w:asciiTheme="majorHAnsi" w:hAnsiTheme="majorHAnsi"/>
      </w:rPr>
      <w:instrText xml:space="preserve">PAGE  </w:instrText>
    </w:r>
    <w:r w:rsidRPr="00EE28E8">
      <w:rPr>
        <w:rStyle w:val="Seitenzahl"/>
        <w:rFonts w:asciiTheme="majorHAnsi" w:hAnsiTheme="majorHAnsi"/>
      </w:rPr>
      <w:fldChar w:fldCharType="separate"/>
    </w:r>
    <w:r w:rsidR="004B354A">
      <w:rPr>
        <w:rStyle w:val="Seitenzahl"/>
        <w:rFonts w:asciiTheme="majorHAnsi" w:hAnsiTheme="majorHAnsi"/>
        <w:noProof/>
      </w:rPr>
      <w:t>4</w:t>
    </w:r>
    <w:r w:rsidRPr="00EE28E8">
      <w:rPr>
        <w:rStyle w:val="Seitenzahl"/>
        <w:rFonts w:asciiTheme="majorHAnsi" w:hAnsiTheme="majorHAnsi"/>
      </w:rPr>
      <w:fldChar w:fldCharType="end"/>
    </w:r>
  </w:p>
  <w:p w14:paraId="72036F97" w14:textId="77777777" w:rsidR="00451D06" w:rsidRDefault="00451D06" w:rsidP="004A2934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D1D48" w14:textId="77777777" w:rsidR="00904508" w:rsidRDefault="00904508" w:rsidP="004A2934">
      <w:r>
        <w:separator/>
      </w:r>
    </w:p>
  </w:footnote>
  <w:footnote w:type="continuationSeparator" w:id="0">
    <w:p w14:paraId="34DBD4A9" w14:textId="77777777" w:rsidR="00904508" w:rsidRDefault="00904508" w:rsidP="004A2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51EDF"/>
    <w:multiLevelType w:val="hybridMultilevel"/>
    <w:tmpl w:val="3754DAC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037A09"/>
    <w:multiLevelType w:val="hybridMultilevel"/>
    <w:tmpl w:val="EBF25590"/>
    <w:lvl w:ilvl="0" w:tplc="F2A2E8E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92A2DB76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FDE1D4E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5662C6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FC43B1A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90468DC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06C21B0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5F62E9C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3F89636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C2B7293"/>
    <w:multiLevelType w:val="hybridMultilevel"/>
    <w:tmpl w:val="A00A26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6B0759"/>
    <w:multiLevelType w:val="hybridMultilevel"/>
    <w:tmpl w:val="24064E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2A2DB76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FDE1D4E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5662C6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FC43B1A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90468DC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06C21B0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5F62E9C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3F89636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EEE7106"/>
    <w:multiLevelType w:val="hybridMultilevel"/>
    <w:tmpl w:val="A58469AE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F096FBC"/>
    <w:multiLevelType w:val="hybridMultilevel"/>
    <w:tmpl w:val="9BFA5B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862B01"/>
    <w:multiLevelType w:val="hybridMultilevel"/>
    <w:tmpl w:val="2D1854F4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8F04FC3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000000" w:themeColor="text1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22F3718"/>
    <w:multiLevelType w:val="hybridMultilevel"/>
    <w:tmpl w:val="91444F26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60F6E82"/>
    <w:multiLevelType w:val="hybridMultilevel"/>
    <w:tmpl w:val="926CDBFE"/>
    <w:lvl w:ilvl="0" w:tplc="5B7630D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7D63AC"/>
    <w:multiLevelType w:val="hybridMultilevel"/>
    <w:tmpl w:val="331C3538"/>
    <w:lvl w:ilvl="0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58EED3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7C091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984E4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13CB83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E05D5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7A70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64D4E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B66C5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8C55DB"/>
    <w:multiLevelType w:val="hybridMultilevel"/>
    <w:tmpl w:val="EB86F66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CF21531"/>
    <w:multiLevelType w:val="hybridMultilevel"/>
    <w:tmpl w:val="671E3F1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853674"/>
    <w:multiLevelType w:val="hybridMultilevel"/>
    <w:tmpl w:val="64A6961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126739"/>
    <w:multiLevelType w:val="hybridMultilevel"/>
    <w:tmpl w:val="D108CA7E"/>
    <w:lvl w:ilvl="0" w:tplc="1BE697AA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AF5808"/>
    <w:multiLevelType w:val="hybridMultilevel"/>
    <w:tmpl w:val="00480854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80B6831"/>
    <w:multiLevelType w:val="hybridMultilevel"/>
    <w:tmpl w:val="F00A58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8CB30C4"/>
    <w:multiLevelType w:val="hybridMultilevel"/>
    <w:tmpl w:val="F56002F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A1E0950"/>
    <w:multiLevelType w:val="hybridMultilevel"/>
    <w:tmpl w:val="000ACD6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2AEA0782"/>
    <w:multiLevelType w:val="hybridMultilevel"/>
    <w:tmpl w:val="534AA41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78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D234602"/>
    <w:multiLevelType w:val="hybridMultilevel"/>
    <w:tmpl w:val="1EF6473E"/>
    <w:lvl w:ilvl="0" w:tplc="464427E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E0E7A0C"/>
    <w:multiLevelType w:val="hybridMultilevel"/>
    <w:tmpl w:val="74D6C7A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370472"/>
    <w:multiLevelType w:val="hybridMultilevel"/>
    <w:tmpl w:val="7904F92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F423211"/>
    <w:multiLevelType w:val="hybridMultilevel"/>
    <w:tmpl w:val="EA0C8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2E00A49"/>
    <w:multiLevelType w:val="hybridMultilevel"/>
    <w:tmpl w:val="923482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47D52C1"/>
    <w:multiLevelType w:val="hybridMultilevel"/>
    <w:tmpl w:val="F906138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A7258E5"/>
    <w:multiLevelType w:val="hybridMultilevel"/>
    <w:tmpl w:val="38C6772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AC67F0B"/>
    <w:multiLevelType w:val="hybridMultilevel"/>
    <w:tmpl w:val="F786951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C392446"/>
    <w:multiLevelType w:val="hybridMultilevel"/>
    <w:tmpl w:val="033ED0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17A341C"/>
    <w:multiLevelType w:val="hybridMultilevel"/>
    <w:tmpl w:val="A14C5B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5CD1355"/>
    <w:multiLevelType w:val="hybridMultilevel"/>
    <w:tmpl w:val="9E1E573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465D13B9"/>
    <w:multiLevelType w:val="hybridMultilevel"/>
    <w:tmpl w:val="83F8502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8D06D6"/>
    <w:multiLevelType w:val="hybridMultilevel"/>
    <w:tmpl w:val="CF9EA0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4B80281B"/>
    <w:multiLevelType w:val="hybridMultilevel"/>
    <w:tmpl w:val="B0BCAB0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4C565706"/>
    <w:multiLevelType w:val="hybridMultilevel"/>
    <w:tmpl w:val="942008F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18203C"/>
    <w:multiLevelType w:val="hybridMultilevel"/>
    <w:tmpl w:val="AC64EB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4F1B0CB4"/>
    <w:multiLevelType w:val="hybridMultilevel"/>
    <w:tmpl w:val="024801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D60504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E4ED86A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4A0B9F8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F1E52AE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19A42B4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23096E4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20E1D84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6A29C32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4FC32679"/>
    <w:multiLevelType w:val="hybridMultilevel"/>
    <w:tmpl w:val="696E3BE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52CF18E6"/>
    <w:multiLevelType w:val="hybridMultilevel"/>
    <w:tmpl w:val="EF3C8D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56E42922"/>
    <w:multiLevelType w:val="hybridMultilevel"/>
    <w:tmpl w:val="7D00CBB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593C173C"/>
    <w:multiLevelType w:val="hybridMultilevel"/>
    <w:tmpl w:val="322899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5C503C72"/>
    <w:multiLevelType w:val="hybridMultilevel"/>
    <w:tmpl w:val="353835D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5D850C64"/>
    <w:multiLevelType w:val="hybridMultilevel"/>
    <w:tmpl w:val="83D64402"/>
    <w:lvl w:ilvl="0" w:tplc="790A079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5F0D4357"/>
    <w:multiLevelType w:val="hybridMultilevel"/>
    <w:tmpl w:val="2BCC747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9366EA"/>
    <w:multiLevelType w:val="hybridMultilevel"/>
    <w:tmpl w:val="F1C6D5F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2A2DB76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FDE1D4E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5662C6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FC43B1A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90468DC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06C21B0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5F62E9C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73F89636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>
    <w:nsid w:val="63824DD9"/>
    <w:multiLevelType w:val="hybridMultilevel"/>
    <w:tmpl w:val="8E8069C4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>
    <w:nsid w:val="64001C9E"/>
    <w:multiLevelType w:val="hybridMultilevel"/>
    <w:tmpl w:val="350EE980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>
    <w:nsid w:val="6AEA65FE"/>
    <w:multiLevelType w:val="hybridMultilevel"/>
    <w:tmpl w:val="3D6A82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>
    <w:nsid w:val="6B3D4A50"/>
    <w:multiLevelType w:val="hybridMultilevel"/>
    <w:tmpl w:val="5C14DDF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C4E42FA"/>
    <w:multiLevelType w:val="hybridMultilevel"/>
    <w:tmpl w:val="87EAAAD4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>
    <w:nsid w:val="6F893167"/>
    <w:multiLevelType w:val="hybridMultilevel"/>
    <w:tmpl w:val="D47C58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D60504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E4ED86A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4A0B9F8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F1E52AE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19A42B4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23096E4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20E1D84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6A29C32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0">
    <w:nsid w:val="6FC34B0D"/>
    <w:multiLevelType w:val="hybridMultilevel"/>
    <w:tmpl w:val="6F72C4F0"/>
    <w:lvl w:ilvl="0" w:tplc="B638F2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72C00474"/>
    <w:multiLevelType w:val="hybridMultilevel"/>
    <w:tmpl w:val="235A81B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87A3EEE"/>
    <w:multiLevelType w:val="hybridMultilevel"/>
    <w:tmpl w:val="03CCE52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C3D07E2"/>
    <w:multiLevelType w:val="hybridMultilevel"/>
    <w:tmpl w:val="2214E59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DD60504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E4ED86A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4A0B9F8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F1E52AE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19A42B4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23096E4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120E1D84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6A29C32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4">
    <w:nsid w:val="7D60247F"/>
    <w:multiLevelType w:val="hybridMultilevel"/>
    <w:tmpl w:val="9738A9B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7F675A9F"/>
    <w:multiLevelType w:val="hybridMultilevel"/>
    <w:tmpl w:val="7BEC879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7FB23538"/>
    <w:multiLevelType w:val="hybridMultilevel"/>
    <w:tmpl w:val="CDBEA2C2"/>
    <w:lvl w:ilvl="0" w:tplc="656C5B48">
      <w:start w:val="15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56"/>
  </w:num>
  <w:num w:numId="3">
    <w:abstractNumId w:val="9"/>
  </w:num>
  <w:num w:numId="4">
    <w:abstractNumId w:val="19"/>
  </w:num>
  <w:num w:numId="5">
    <w:abstractNumId w:val="5"/>
  </w:num>
  <w:num w:numId="6">
    <w:abstractNumId w:val="20"/>
  </w:num>
  <w:num w:numId="7">
    <w:abstractNumId w:val="46"/>
  </w:num>
  <w:num w:numId="8">
    <w:abstractNumId w:val="38"/>
  </w:num>
  <w:num w:numId="9">
    <w:abstractNumId w:val="12"/>
  </w:num>
  <w:num w:numId="10">
    <w:abstractNumId w:val="8"/>
  </w:num>
  <w:num w:numId="11">
    <w:abstractNumId w:val="39"/>
  </w:num>
  <w:num w:numId="12">
    <w:abstractNumId w:val="18"/>
  </w:num>
  <w:num w:numId="13">
    <w:abstractNumId w:val="55"/>
  </w:num>
  <w:num w:numId="14">
    <w:abstractNumId w:val="17"/>
  </w:num>
  <w:num w:numId="15">
    <w:abstractNumId w:val="6"/>
  </w:num>
  <w:num w:numId="16">
    <w:abstractNumId w:val="0"/>
  </w:num>
  <w:num w:numId="17">
    <w:abstractNumId w:val="52"/>
  </w:num>
  <w:num w:numId="18">
    <w:abstractNumId w:val="53"/>
  </w:num>
  <w:num w:numId="19">
    <w:abstractNumId w:val="32"/>
  </w:num>
  <w:num w:numId="20">
    <w:abstractNumId w:val="43"/>
  </w:num>
  <w:num w:numId="21">
    <w:abstractNumId w:val="29"/>
  </w:num>
  <w:num w:numId="22">
    <w:abstractNumId w:val="36"/>
  </w:num>
  <w:num w:numId="23">
    <w:abstractNumId w:val="42"/>
  </w:num>
  <w:num w:numId="24">
    <w:abstractNumId w:val="27"/>
  </w:num>
  <w:num w:numId="25">
    <w:abstractNumId w:val="16"/>
  </w:num>
  <w:num w:numId="26">
    <w:abstractNumId w:val="37"/>
  </w:num>
  <w:num w:numId="27">
    <w:abstractNumId w:val="2"/>
  </w:num>
  <w:num w:numId="28">
    <w:abstractNumId w:val="54"/>
  </w:num>
  <w:num w:numId="29">
    <w:abstractNumId w:val="26"/>
  </w:num>
  <w:num w:numId="30">
    <w:abstractNumId w:val="21"/>
  </w:num>
  <w:num w:numId="31">
    <w:abstractNumId w:val="15"/>
  </w:num>
  <w:num w:numId="32">
    <w:abstractNumId w:val="35"/>
  </w:num>
  <w:num w:numId="33">
    <w:abstractNumId w:val="23"/>
  </w:num>
  <w:num w:numId="34">
    <w:abstractNumId w:val="3"/>
  </w:num>
  <w:num w:numId="35">
    <w:abstractNumId w:val="28"/>
  </w:num>
  <w:num w:numId="36">
    <w:abstractNumId w:val="47"/>
  </w:num>
  <w:num w:numId="37">
    <w:abstractNumId w:val="31"/>
  </w:num>
  <w:num w:numId="38">
    <w:abstractNumId w:val="11"/>
  </w:num>
  <w:num w:numId="39">
    <w:abstractNumId w:val="33"/>
  </w:num>
  <w:num w:numId="40">
    <w:abstractNumId w:val="41"/>
  </w:num>
  <w:num w:numId="41">
    <w:abstractNumId w:val="51"/>
  </w:num>
  <w:num w:numId="42">
    <w:abstractNumId w:val="25"/>
  </w:num>
  <w:num w:numId="43">
    <w:abstractNumId w:val="49"/>
  </w:num>
  <w:num w:numId="44">
    <w:abstractNumId w:val="1"/>
  </w:num>
  <w:num w:numId="45">
    <w:abstractNumId w:val="50"/>
  </w:num>
  <w:num w:numId="46">
    <w:abstractNumId w:val="24"/>
  </w:num>
  <w:num w:numId="47">
    <w:abstractNumId w:val="48"/>
  </w:num>
  <w:num w:numId="48">
    <w:abstractNumId w:val="34"/>
  </w:num>
  <w:num w:numId="49">
    <w:abstractNumId w:val="7"/>
  </w:num>
  <w:num w:numId="50">
    <w:abstractNumId w:val="45"/>
  </w:num>
  <w:num w:numId="51">
    <w:abstractNumId w:val="44"/>
  </w:num>
  <w:num w:numId="52">
    <w:abstractNumId w:val="4"/>
  </w:num>
  <w:num w:numId="53">
    <w:abstractNumId w:val="40"/>
  </w:num>
  <w:num w:numId="54">
    <w:abstractNumId w:val="14"/>
  </w:num>
  <w:num w:numId="55">
    <w:abstractNumId w:val="22"/>
  </w:num>
  <w:num w:numId="56">
    <w:abstractNumId w:val="10"/>
  </w:num>
  <w:num w:numId="57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188"/>
    <w:rsid w:val="00004731"/>
    <w:rsid w:val="00030155"/>
    <w:rsid w:val="00082759"/>
    <w:rsid w:val="000B1BA4"/>
    <w:rsid w:val="000B7503"/>
    <w:rsid w:val="000C3001"/>
    <w:rsid w:val="000D473D"/>
    <w:rsid w:val="000E6CE1"/>
    <w:rsid w:val="000F68C2"/>
    <w:rsid w:val="0012474F"/>
    <w:rsid w:val="00143B2C"/>
    <w:rsid w:val="00187178"/>
    <w:rsid w:val="001A0637"/>
    <w:rsid w:val="00222161"/>
    <w:rsid w:val="0025227B"/>
    <w:rsid w:val="00264DD4"/>
    <w:rsid w:val="00274A9C"/>
    <w:rsid w:val="00292A22"/>
    <w:rsid w:val="002A3519"/>
    <w:rsid w:val="002B012C"/>
    <w:rsid w:val="00306348"/>
    <w:rsid w:val="00307152"/>
    <w:rsid w:val="00311653"/>
    <w:rsid w:val="00321A49"/>
    <w:rsid w:val="00344967"/>
    <w:rsid w:val="00347F36"/>
    <w:rsid w:val="00367684"/>
    <w:rsid w:val="00377188"/>
    <w:rsid w:val="003867B8"/>
    <w:rsid w:val="003A66D4"/>
    <w:rsid w:val="003A7363"/>
    <w:rsid w:val="003B14F9"/>
    <w:rsid w:val="003B31CF"/>
    <w:rsid w:val="00446302"/>
    <w:rsid w:val="00451D06"/>
    <w:rsid w:val="004521BB"/>
    <w:rsid w:val="00456BC3"/>
    <w:rsid w:val="00495978"/>
    <w:rsid w:val="004A2934"/>
    <w:rsid w:val="004B3519"/>
    <w:rsid w:val="004B354A"/>
    <w:rsid w:val="004D0988"/>
    <w:rsid w:val="004D715E"/>
    <w:rsid w:val="004E4384"/>
    <w:rsid w:val="005044F7"/>
    <w:rsid w:val="00515F1A"/>
    <w:rsid w:val="00590D01"/>
    <w:rsid w:val="005B1351"/>
    <w:rsid w:val="005B5253"/>
    <w:rsid w:val="005B6DB2"/>
    <w:rsid w:val="005C3F73"/>
    <w:rsid w:val="005C7FAA"/>
    <w:rsid w:val="005E57FA"/>
    <w:rsid w:val="00603A92"/>
    <w:rsid w:val="00633274"/>
    <w:rsid w:val="00637ABA"/>
    <w:rsid w:val="00642923"/>
    <w:rsid w:val="00677B0E"/>
    <w:rsid w:val="0068191B"/>
    <w:rsid w:val="00694068"/>
    <w:rsid w:val="006940C5"/>
    <w:rsid w:val="006B1EC6"/>
    <w:rsid w:val="006C7961"/>
    <w:rsid w:val="006C7BE1"/>
    <w:rsid w:val="00710466"/>
    <w:rsid w:val="00712C98"/>
    <w:rsid w:val="00723B9D"/>
    <w:rsid w:val="00733138"/>
    <w:rsid w:val="00733295"/>
    <w:rsid w:val="00744890"/>
    <w:rsid w:val="00761187"/>
    <w:rsid w:val="00775D33"/>
    <w:rsid w:val="007865AB"/>
    <w:rsid w:val="007A5289"/>
    <w:rsid w:val="007B0FE1"/>
    <w:rsid w:val="007E7C51"/>
    <w:rsid w:val="00820890"/>
    <w:rsid w:val="008560F4"/>
    <w:rsid w:val="00862A87"/>
    <w:rsid w:val="0086568B"/>
    <w:rsid w:val="0087212D"/>
    <w:rsid w:val="00890CDB"/>
    <w:rsid w:val="0089330C"/>
    <w:rsid w:val="00894276"/>
    <w:rsid w:val="008A7837"/>
    <w:rsid w:val="008D1DC1"/>
    <w:rsid w:val="008D5615"/>
    <w:rsid w:val="008E2A82"/>
    <w:rsid w:val="008E489F"/>
    <w:rsid w:val="008F372B"/>
    <w:rsid w:val="00904508"/>
    <w:rsid w:val="00947513"/>
    <w:rsid w:val="0095685B"/>
    <w:rsid w:val="00961418"/>
    <w:rsid w:val="00975B51"/>
    <w:rsid w:val="0098158F"/>
    <w:rsid w:val="009B2214"/>
    <w:rsid w:val="009D217D"/>
    <w:rsid w:val="009F2DC7"/>
    <w:rsid w:val="00A035AF"/>
    <w:rsid w:val="00A10013"/>
    <w:rsid w:val="00A135F3"/>
    <w:rsid w:val="00A2043F"/>
    <w:rsid w:val="00A556C7"/>
    <w:rsid w:val="00B01462"/>
    <w:rsid w:val="00B1476A"/>
    <w:rsid w:val="00B167AA"/>
    <w:rsid w:val="00B17EDE"/>
    <w:rsid w:val="00B21FC5"/>
    <w:rsid w:val="00B6296D"/>
    <w:rsid w:val="00B93A3E"/>
    <w:rsid w:val="00B9561B"/>
    <w:rsid w:val="00BA4600"/>
    <w:rsid w:val="00BB4979"/>
    <w:rsid w:val="00BF66BD"/>
    <w:rsid w:val="00C07682"/>
    <w:rsid w:val="00C152AF"/>
    <w:rsid w:val="00C54ACF"/>
    <w:rsid w:val="00C9027B"/>
    <w:rsid w:val="00C938DB"/>
    <w:rsid w:val="00CA1FAD"/>
    <w:rsid w:val="00CE70CB"/>
    <w:rsid w:val="00D0596C"/>
    <w:rsid w:val="00D27771"/>
    <w:rsid w:val="00D37923"/>
    <w:rsid w:val="00D75CA5"/>
    <w:rsid w:val="00D80B5F"/>
    <w:rsid w:val="00DB54E4"/>
    <w:rsid w:val="00DC0953"/>
    <w:rsid w:val="00DE0E56"/>
    <w:rsid w:val="00DE141D"/>
    <w:rsid w:val="00DE4557"/>
    <w:rsid w:val="00DE6678"/>
    <w:rsid w:val="00DF20FA"/>
    <w:rsid w:val="00E00E6D"/>
    <w:rsid w:val="00E02503"/>
    <w:rsid w:val="00E22E91"/>
    <w:rsid w:val="00E31771"/>
    <w:rsid w:val="00E4418E"/>
    <w:rsid w:val="00E754A5"/>
    <w:rsid w:val="00E8290A"/>
    <w:rsid w:val="00ED2749"/>
    <w:rsid w:val="00EE28E8"/>
    <w:rsid w:val="00EF1384"/>
    <w:rsid w:val="00F10CEE"/>
    <w:rsid w:val="00F34AC6"/>
    <w:rsid w:val="00F64F73"/>
    <w:rsid w:val="00F67636"/>
    <w:rsid w:val="00F8418F"/>
    <w:rsid w:val="00F9053B"/>
    <w:rsid w:val="00FB456A"/>
    <w:rsid w:val="00FD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9B814A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7188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77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77188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4A29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A2934"/>
    <w:rPr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4A2934"/>
  </w:style>
  <w:style w:type="paragraph" w:styleId="Kopfzeile">
    <w:name w:val="header"/>
    <w:basedOn w:val="Standard"/>
    <w:link w:val="KopfzeileZchn"/>
    <w:uiPriority w:val="99"/>
    <w:unhideWhenUsed/>
    <w:rsid w:val="00EE28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28E8"/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77188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77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77188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4A29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A2934"/>
    <w:rPr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4A2934"/>
  </w:style>
  <w:style w:type="paragraph" w:styleId="Kopfzeile">
    <w:name w:val="header"/>
    <w:basedOn w:val="Standard"/>
    <w:link w:val="KopfzeileZchn"/>
    <w:uiPriority w:val="99"/>
    <w:unhideWhenUsed/>
    <w:rsid w:val="00EE28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E28E8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15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511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88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23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00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5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728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6621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23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67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290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596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78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2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63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2868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55791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958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4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866297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91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300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56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30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73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462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75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035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60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815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63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822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7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116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90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376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26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144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078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411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006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41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092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984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78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57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924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9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8076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99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2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75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71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8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850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01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7919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8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020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114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9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85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81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5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8887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1938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6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458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0927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654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7459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193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66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081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85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2686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6038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683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08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292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98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776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9350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970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583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58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874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4668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5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9117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1964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2957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77402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6288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30131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6254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251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3376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524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009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2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109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394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3719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470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5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7822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19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396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654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64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19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117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000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143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70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5097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68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6707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105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184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756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81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044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360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2960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93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648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5794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53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311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880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52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35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92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33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48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1957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6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41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106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1016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340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67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40525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012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6924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00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287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810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2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72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86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492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7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13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9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013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76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196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551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321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23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48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1347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2374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3012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76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47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897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41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2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1424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1946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64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788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44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7686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7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685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499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4031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2432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4344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2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749335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355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656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877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70362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82005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945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435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2815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883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017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1970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990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3085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74613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178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184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8259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81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9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66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8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6155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6914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3449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2297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764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53337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4357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47139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2144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87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27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92393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45715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851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492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autoupdate="false">
  <f:record ref="">
    <f:field ref="objname" par="" edit="true" text="MATRIX  Kälberenthornung_15.6.15"/>
    <f:field ref="objsubject" par="" edit="true" text=""/>
    <f:field ref="objcreatedby" par="" text="Weichselbaum, Hildegard, Dr."/>
    <f:field ref="objcreatedat" par="" text="16.07.2015 12:46:00"/>
    <f:field ref="objchangedby" par="" text="Weichselbaum, Hildegard, Dr."/>
    <f:field ref="objmodifiedat" par="" text="16.07.2015 13:19:13"/>
    <f:field ref="doc_FSCFOLIO_1_1001_FieldDocumentNumber" par="" text=""/>
    <f:field ref="doc_FSCFOLIO_1_1001_FieldSubject" par="" edit="true" text=""/>
    <f:field ref="FSCFOLIO_1_1001_FieldCurrentUser" par="" text="Dr. Hildegard Weichselbaum"/>
    <f:field ref="CCAPRECONFIG_15_1001_Objektname" par="" edit="true" text="MATRIX  Kälberenthornung_15.6.15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BMG-74200/0011-II/B/10/2015"/>
    <f:field ref="EIBPRECONFIG_1_1001_FieldEIBCompletedOrdinals" par="" text=""/>
    <f:field ref="EIBPRECONFIG_1_1001_FieldEIBOUAddr" par="" text="Radetzkystraße 2, 103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Sitzungsprotokoll des Beirates &quot;Tiergesundheitsdienst Österreich&quot; vom 24. Juni 2015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F77DCCF-2B06-42C0-9204-F1D6E0CB8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3020</Words>
  <Characters>19028</Characters>
  <Application>Microsoft Office Word</Application>
  <DocSecurity>4</DocSecurity>
  <Lines>158</Lines>
  <Paragraphs>44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BMG</Company>
  <LinksUpToDate>false</LinksUpToDate>
  <CharactersWithSpaces>22004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Svenja Springer</dc:creator>
  <cp:lastModifiedBy>Karl Bauer</cp:lastModifiedBy>
  <cp:revision>2</cp:revision>
  <cp:lastPrinted>2015-06-12T10:18:00Z</cp:lastPrinted>
  <dcterms:created xsi:type="dcterms:W3CDTF">2015-07-28T10:16:00Z</dcterms:created>
  <dcterms:modified xsi:type="dcterms:W3CDTF">2015-07-28T10:16:00Z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15.07.2015</vt:lpwstr>
  </property>
  <property fmtid="{D5CDD505-2E9C-101B-9397-08002B2CF9AE}" pid="8" name="FSC#EIBPRECONFIG@1.1001:EIBApprovedBy">
    <vt:lpwstr>Herzog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Dr. med.vet. Ulrich Herzog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BMG - II/B/10 (Veterinärrecht, Tiergesundheit und Handel mit lebenden Tieren)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hildegard.weichselbaum@bmg.gv.at</vt:lpwstr>
  </property>
  <property fmtid="{D5CDD505-2E9C-101B-9397-08002B2CF9AE}" pid="19" name="FSC#EIBPRECONFIG@1.1001:OUEmail">
    <vt:lpwstr>ivb8@bmg.gv.at</vt:lpwstr>
  </property>
  <property fmtid="{D5CDD505-2E9C-101B-9397-08002B2CF9AE}" pid="20" name="FSC#EIBPRECONFIG@1.1001:OwnerGender">
    <vt:lpwstr>Weiblich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>BMG-74200/0011-II/B/10/2015</vt:lpwstr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>Koordination Veterinärpolitik</vt:lpwstr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>BMG-74200/0014-II/B/10/2015</vt:lpwstr>
  </property>
  <property fmtid="{D5CDD505-2E9C-101B-9397-08002B2CF9AE}" pid="33" name="FSC#EIBPRECONFIG@1.1001:OUAddr">
    <vt:lpwstr>Radetzkystraße 2, 1030 Wien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/>
  </property>
  <property fmtid="{D5CDD505-2E9C-101B-9397-08002B2CF9AE}" pid="36" name="FSC#EIBPRECONFIG@1.1001:currentuser">
    <vt:lpwstr>COO.3000.100.1.77552</vt:lpwstr>
  </property>
  <property fmtid="{D5CDD505-2E9C-101B-9397-08002B2CF9AE}" pid="37" name="FSC#EIBPRECONFIG@1.1001:currentuserrolegroup">
    <vt:lpwstr>COO.3000.100.1.76662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COO.3000.107.2.217672</vt:lpwstr>
  </property>
  <property fmtid="{D5CDD505-2E9C-101B-9397-08002B2CF9AE}" pid="40" name="FSC#EIBPRECONFIG@1.1001:toplevelobject">
    <vt:lpwstr>COO.3000.107.7.1099655</vt:lpwstr>
  </property>
  <property fmtid="{D5CDD505-2E9C-101B-9397-08002B2CF9AE}" pid="41" name="FSC#EIBPRECONFIG@1.1001:objchangedby">
    <vt:lpwstr>Dr. Hildegard Weichselbaum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16.07.2015</vt:lpwstr>
  </property>
  <property fmtid="{D5CDD505-2E9C-101B-9397-08002B2CF9AE}" pid="44" name="FSC#EIBPRECONFIG@1.1001:objname">
    <vt:lpwstr>MATRIX  Kälberenthornung_15.6.15</vt:lpwstr>
  </property>
  <property fmtid="{D5CDD505-2E9C-101B-9397-08002B2CF9AE}" pid="45" name="FSC#EIBPRECONFIG@1.1001:EIBProcessResponsiblePhone">
    <vt:lpwstr>4353</vt:lpwstr>
  </property>
  <property fmtid="{D5CDD505-2E9C-101B-9397-08002B2CF9AE}" pid="46" name="FSC#EIBPRECONFIG@1.1001:EIBProcessResponsibleMail">
    <vt:lpwstr>hildegard.weichselbaum@bmg.gv.at</vt:lpwstr>
  </property>
  <property fmtid="{D5CDD505-2E9C-101B-9397-08002B2CF9AE}" pid="47" name="FSC#EIBPRECONFIG@1.1001:EIBProcessResponsibleFax">
    <vt:lpwstr>+43 (1) 71344042160</vt:lpwstr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>Dr. Hildegard Weichselbaum</vt:lpwstr>
  </property>
  <property fmtid="{D5CDD505-2E9C-101B-9397-08002B2CF9AE}" pid="50" name="FSC#EIBPRECONFIG@1.1001:OwnerPostTitle">
    <vt:lpwstr/>
  </property>
  <property fmtid="{D5CDD505-2E9C-101B-9397-08002B2CF9AE}" pid="51" name="FSC#COOELAK@1.1001:Subject">
    <vt:lpwstr>Sitzungsprotokoll des Beirates "Tiergesundheitsdienst Österreich" vom 24. Juni 2015</vt:lpwstr>
  </property>
  <property fmtid="{D5CDD505-2E9C-101B-9397-08002B2CF9AE}" pid="52" name="FSC#COOELAK@1.1001:FileReference">
    <vt:lpwstr>BMG-74200/0014-II/B/10/2015</vt:lpwstr>
  </property>
  <property fmtid="{D5CDD505-2E9C-101B-9397-08002B2CF9AE}" pid="53" name="FSC#COOELAK@1.1001:FileRefYear">
    <vt:lpwstr>2015</vt:lpwstr>
  </property>
  <property fmtid="{D5CDD505-2E9C-101B-9397-08002B2CF9AE}" pid="54" name="FSC#COOELAK@1.1001:FileRefOrdinal">
    <vt:lpwstr>14</vt:lpwstr>
  </property>
  <property fmtid="{D5CDD505-2E9C-101B-9397-08002B2CF9AE}" pid="55" name="FSC#COOELAK@1.1001:FileRefOU">
    <vt:lpwstr>II/B/10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Dr. Hildegard Weichselbaum</vt:lpwstr>
  </property>
  <property fmtid="{D5CDD505-2E9C-101B-9397-08002B2CF9AE}" pid="58" name="FSC#COOELAK@1.1001:OwnerExtension">
    <vt:lpwstr>4353</vt:lpwstr>
  </property>
  <property fmtid="{D5CDD505-2E9C-101B-9397-08002B2CF9AE}" pid="59" name="FSC#COOELAK@1.1001:OwnerFaxExtension">
    <vt:lpwstr>+43 (1) 71344042160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BMG - II/B/10 (Veterinärrecht, Tiergesundheit und Handel mit lebenden Tieren)</vt:lpwstr>
  </property>
  <property fmtid="{D5CDD505-2E9C-101B-9397-08002B2CF9AE}" pid="65" name="FSC#COOELAK@1.1001:CreatedAt">
    <vt:lpwstr>16.07.2015</vt:lpwstr>
  </property>
  <property fmtid="{D5CDD505-2E9C-101B-9397-08002B2CF9AE}" pid="66" name="FSC#COOELAK@1.1001:OU">
    <vt:lpwstr>BMG - II/B/10 (Veterinärrecht, Tiergesundheit und Handel mit lebenden Tieren)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*COO.3000.107.6.3511341*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*BMG-74200/0014-II/B/10/2015*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>Weichselbaum Hildegard, Dr.</vt:lpwstr>
  </property>
  <property fmtid="{D5CDD505-2E9C-101B-9397-08002B2CF9AE}" pid="75" name="FSC#COOELAK@1.1001:ProcessResponsiblePhone">
    <vt:lpwstr>+43 (1) 71100-4353</vt:lpwstr>
  </property>
  <property fmtid="{D5CDD505-2E9C-101B-9397-08002B2CF9AE}" pid="76" name="FSC#COOELAK@1.1001:ProcessResponsibleMail">
    <vt:lpwstr>hildegard.weichselbaum@bmg.gv.at</vt:lpwstr>
  </property>
  <property fmtid="{D5CDD505-2E9C-101B-9397-08002B2CF9AE}" pid="77" name="FSC#COOELAK@1.1001:ProcessResponsibleFax">
    <vt:lpwstr>+43 (1) 71344042160</vt:lpwstr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74200</vt:lpwstr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hildegard.weichselbaum@bmg.gv.at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>Dr. med.vet. Ulrich Herzog</vt:lpwstr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ATPRECONFIG@1.1001:ChargePreview">
    <vt:lpwstr/>
  </property>
  <property fmtid="{D5CDD505-2E9C-101B-9397-08002B2CF9AE}" pid="139" name="FSC#ATSTATECFG@1.1001:ExternalFile">
    <vt:lpwstr/>
  </property>
  <property fmtid="{D5CDD505-2E9C-101B-9397-08002B2CF9AE}" pid="140" name="FSC#COOSYSTEM@1.1:Container">
    <vt:lpwstr>COO.3000.107.6.3511341</vt:lpwstr>
  </property>
  <property fmtid="{D5CDD505-2E9C-101B-9397-08002B2CF9AE}" pid="141" name="FSC#FSCFOLIO@1.1001:docpropproject">
    <vt:lpwstr/>
  </property>
  <property fmtid="{D5CDD505-2E9C-101B-9397-08002B2CF9AE}" pid="142" name="FSC$NOPARSEFILE">
    <vt:bool>true</vt:bool>
  </property>
</Properties>
</file>